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3521" w:rsidRPr="001F2656" w:rsidRDefault="001F2656">
      <w:pPr>
        <w:rPr>
          <w:b/>
          <w:lang w:val="en-US"/>
        </w:rPr>
      </w:pPr>
      <w:r w:rsidRPr="001F2656">
        <w:rPr>
          <w:b/>
          <w:lang w:val="en-US"/>
        </w:rPr>
        <w:t>List of publications</w:t>
      </w:r>
      <w:r w:rsidR="00274217" w:rsidRPr="001F2656">
        <w:rPr>
          <w:b/>
          <w:lang w:val="en-US"/>
        </w:rPr>
        <w:t xml:space="preserve"> EBF 2019</w:t>
      </w:r>
      <w:r w:rsidRPr="001F2656">
        <w:rPr>
          <w:b/>
          <w:lang w:val="en-US"/>
        </w:rPr>
        <w:t xml:space="preserve"> (</w:t>
      </w:r>
      <w:r w:rsidRPr="001F2656">
        <w:rPr>
          <w:lang w:val="en-US"/>
        </w:rPr>
        <w:t xml:space="preserve">publications where sample or data from </w:t>
      </w:r>
      <w:proofErr w:type="spellStart"/>
      <w:r w:rsidRPr="001F2656">
        <w:rPr>
          <w:lang w:val="en-US"/>
        </w:rPr>
        <w:t>NSHDS</w:t>
      </w:r>
      <w:proofErr w:type="spellEnd"/>
      <w:r w:rsidRPr="001F2656">
        <w:rPr>
          <w:lang w:val="en-US"/>
        </w:rPr>
        <w:t xml:space="preserve"> </w:t>
      </w:r>
      <w:r w:rsidR="00E35EC0">
        <w:rPr>
          <w:lang w:val="en-US"/>
        </w:rPr>
        <w:t xml:space="preserve">have </w:t>
      </w:r>
      <w:r w:rsidRPr="001F2656">
        <w:rPr>
          <w:lang w:val="en-US"/>
        </w:rPr>
        <w:t>been used or involving support from the EBF infrastructure)</w:t>
      </w:r>
    </w:p>
    <w:p w:rsidR="00F476E9" w:rsidRDefault="00F23521" w:rsidP="001F2656">
      <w:pPr>
        <w:pStyle w:val="EndNoteBibliography"/>
        <w:numPr>
          <w:ilvl w:val="0"/>
          <w:numId w:val="1"/>
        </w:numPr>
        <w:spacing w:after="60"/>
      </w:pPr>
      <w:r>
        <w:fldChar w:fldCharType="begin"/>
      </w:r>
      <w:r w:rsidRPr="003338D9">
        <w:rPr>
          <w:lang w:val="sv-SE"/>
        </w:rPr>
        <w:instrText xml:space="preserve"> ADDIN EN.REFLIST </w:instrText>
      </w:r>
      <w:r>
        <w:fldChar w:fldCharType="separate"/>
      </w:r>
      <w:r w:rsidR="00700B3C" w:rsidRPr="007C0277">
        <w:rPr>
          <w:lang w:val="sv-SE"/>
        </w:rPr>
        <w:t xml:space="preserve">Albiges L, Powles T, Staehler M, Bensalah K, Giles RH, Hora M, et al. </w:t>
      </w:r>
      <w:r w:rsidR="00700B3C" w:rsidRPr="00700B3C">
        <w:t>Updated European Association of Urology Guidelines on Renal Cell Carcinoma: Immune Checkpoint Inhibition Is the New Backbone in First-line Treatment of Metastatic Clear-cell Renal Cell Carcinoma. Eur Urol. 2019;76(2):151-6.</w:t>
      </w:r>
    </w:p>
    <w:p w:rsidR="00F476E9" w:rsidRDefault="00700B3C" w:rsidP="001F2656">
      <w:pPr>
        <w:pStyle w:val="EndNoteBibliography"/>
        <w:numPr>
          <w:ilvl w:val="0"/>
          <w:numId w:val="1"/>
        </w:numPr>
        <w:spacing w:after="60"/>
      </w:pPr>
      <w:r w:rsidRPr="00700B3C">
        <w:t>Aglago EK, Huybrechts I, Murphy N, Casagrande C, Nicolas G, Pischon T, et al. Consumption of Fish and Long-chain n-3 Polyunsaturated Fatty Acids Is Associated With Reduced Risk of Colorectal Cancer in a Large European Cohort. Clin Gastroenterol Hepatol. 2019.</w:t>
      </w:r>
    </w:p>
    <w:p w:rsidR="00F476E9" w:rsidRDefault="00700B3C" w:rsidP="001F2656">
      <w:pPr>
        <w:pStyle w:val="EndNoteBibliography"/>
        <w:numPr>
          <w:ilvl w:val="0"/>
          <w:numId w:val="1"/>
        </w:numPr>
        <w:spacing w:after="60"/>
      </w:pPr>
      <w:r w:rsidRPr="00700B3C">
        <w:t>Aljabery F, Liedberg F, Haggstrom C, Strock V, Hosseini A, Gardmark T, et al. Management and outcome of muscle-invasive bladder cancer with clinical lymph node metastases. A nationwide population-based study in the bladder cancer data base Sweden (BladderBaSe). Scand J Urol. 2019;53(5):332-8.</w:t>
      </w:r>
    </w:p>
    <w:p w:rsidR="00F476E9" w:rsidRDefault="00700B3C" w:rsidP="001F2656">
      <w:pPr>
        <w:pStyle w:val="EndNoteBibliography"/>
        <w:numPr>
          <w:ilvl w:val="0"/>
          <w:numId w:val="1"/>
        </w:numPr>
        <w:spacing w:after="60"/>
      </w:pPr>
      <w:r w:rsidRPr="00700B3C">
        <w:t>Amirian ES, Ostrom QT, Armstrong GN, Lai RK, Gu X, Jacobs DI, et al. Aspirin, NSAIDs, and Glioma Risk: Original Data from the Glioma International Case-Control Study and a Meta-analysis. Cancer Epidemiol Biomarkers Prev. 2019;28(3):555-62.</w:t>
      </w:r>
    </w:p>
    <w:p w:rsidR="00F476E9" w:rsidRDefault="00700B3C" w:rsidP="001F2656">
      <w:pPr>
        <w:pStyle w:val="EndNoteBibliography"/>
        <w:numPr>
          <w:ilvl w:val="0"/>
          <w:numId w:val="1"/>
        </w:numPr>
        <w:spacing w:after="60"/>
      </w:pPr>
      <w:r w:rsidRPr="00700B3C">
        <w:t>Andersson U, Degerman S, Dahlin AM, Wibom C, Johansson G, Bondy ML, et al. The association between longer relative leukocyte telomere length and risk of glioma is independent of the potentially confounding factors allergy, BMI, and smoking. Cancer Causes Control. 2019;30(2):177-85.</w:t>
      </w:r>
    </w:p>
    <w:p w:rsidR="00F476E9" w:rsidRDefault="00700B3C" w:rsidP="001F2656">
      <w:pPr>
        <w:pStyle w:val="EndNoteBibliography"/>
        <w:numPr>
          <w:ilvl w:val="0"/>
          <w:numId w:val="1"/>
        </w:numPr>
        <w:spacing w:after="60"/>
      </w:pPr>
      <w:r w:rsidRPr="00700B3C">
        <w:t xml:space="preserve">Archambault AN, Su YR, Jeon J, Thomas M, Lin Y, Conti DV, et al. Cumulative Burden of Colorectal Cancer-Associated Genetic Variants is More Strongly Associated With Early-onset vs Late-onset Cancer. </w:t>
      </w:r>
      <w:r w:rsidRPr="00F476E9">
        <w:rPr>
          <w:lang w:val="sv-SE"/>
        </w:rPr>
        <w:t>Gastroenterology. 2019.</w:t>
      </w:r>
    </w:p>
    <w:p w:rsidR="00F476E9" w:rsidRDefault="00700B3C" w:rsidP="001F2656">
      <w:pPr>
        <w:pStyle w:val="EndNoteBibliography"/>
        <w:numPr>
          <w:ilvl w:val="0"/>
          <w:numId w:val="1"/>
        </w:numPr>
        <w:spacing w:after="60"/>
      </w:pPr>
      <w:r w:rsidRPr="00F476E9">
        <w:rPr>
          <w:lang w:val="sv-SE"/>
        </w:rPr>
        <w:t xml:space="preserve">Arthur R, Moller H, Garmo H, Haggstrom C, Holmberg L, Stattin P, et al. </w:t>
      </w:r>
      <w:r w:rsidRPr="00700B3C">
        <w:t>Serum glucose, triglycerides, and cholesterol in relation to prostate cancer death in the Swedish AMORIS study. Cancer Causes Control. 2019;30(2):195-206.</w:t>
      </w:r>
    </w:p>
    <w:p w:rsidR="00F476E9" w:rsidRDefault="00700B3C" w:rsidP="001F2656">
      <w:pPr>
        <w:pStyle w:val="EndNoteBibliography"/>
        <w:numPr>
          <w:ilvl w:val="0"/>
          <w:numId w:val="1"/>
        </w:numPr>
        <w:spacing w:after="60"/>
      </w:pPr>
      <w:r w:rsidRPr="00700B3C">
        <w:t>Atkins I, Kinnersley B, Ostrom QT, Labreche K, Il'yasova D, Armstrong GN, et al. Transcriptome-Wide Association Study Identifies New Candidate Susceptibility Genes for Glioma. Cancer Res. 2019;79(8):2065-71.</w:t>
      </w:r>
    </w:p>
    <w:p w:rsidR="00F476E9" w:rsidRDefault="00700B3C" w:rsidP="001F2656">
      <w:pPr>
        <w:pStyle w:val="EndNoteBibliography"/>
        <w:numPr>
          <w:ilvl w:val="0"/>
          <w:numId w:val="1"/>
        </w:numPr>
        <w:spacing w:after="60"/>
      </w:pPr>
      <w:r w:rsidRPr="00700B3C">
        <w:t>Baird DA, Evans DS, Kamanu FK, Gregory JS, Saunders FR, Giuraniuc CV, et al. Identification of Novel Loci Associated With Hip Shape: A Meta-Analysis of Genomewide Association Studies. J Bone Miner Res. 2019;34(2):241-51.</w:t>
      </w:r>
    </w:p>
    <w:p w:rsidR="00F476E9" w:rsidRDefault="00700B3C" w:rsidP="001F2656">
      <w:pPr>
        <w:pStyle w:val="EndNoteBibliography"/>
        <w:numPr>
          <w:ilvl w:val="0"/>
          <w:numId w:val="1"/>
        </w:numPr>
        <w:spacing w:after="60"/>
      </w:pPr>
      <w:r w:rsidRPr="00700B3C">
        <w:t xml:space="preserve">Battram T, Richmond RC, Baglietto L, Haycock PC, Perduca V, Bojesen SE, et al. Appraising the causal relevance of DNA methylation for risk of lung cancer. </w:t>
      </w:r>
      <w:r w:rsidRPr="00F476E9">
        <w:rPr>
          <w:lang w:val="sv-SE"/>
        </w:rPr>
        <w:t>Int J Epidemiol. 2019;48(5):1493-504.</w:t>
      </w:r>
    </w:p>
    <w:p w:rsidR="00F476E9" w:rsidRDefault="00700B3C" w:rsidP="001F2656">
      <w:pPr>
        <w:pStyle w:val="EndNoteBibliography"/>
        <w:numPr>
          <w:ilvl w:val="0"/>
          <w:numId w:val="1"/>
        </w:numPr>
        <w:spacing w:after="60"/>
      </w:pPr>
      <w:r w:rsidRPr="00F476E9">
        <w:rPr>
          <w:lang w:val="sv-SE"/>
        </w:rPr>
        <w:t xml:space="preserve">Baumeister SE, Schlesinger S, Aleksandrova K, Jochem C, Jenab M, Gunter MJ, et al. </w:t>
      </w:r>
      <w:r w:rsidRPr="00700B3C">
        <w:t>Association between physical activity and risk of hepatobiliary cancers: A multinational cohort study. J Hepatol. 2019;70(5):885-92.</w:t>
      </w:r>
    </w:p>
    <w:p w:rsidR="00F476E9" w:rsidRDefault="00700B3C" w:rsidP="001F2656">
      <w:pPr>
        <w:pStyle w:val="EndNoteBibliography"/>
        <w:numPr>
          <w:ilvl w:val="0"/>
          <w:numId w:val="1"/>
        </w:numPr>
        <w:spacing w:after="60"/>
      </w:pPr>
      <w:r w:rsidRPr="00F476E9">
        <w:rPr>
          <w:lang w:val="sv-SE"/>
        </w:rPr>
        <w:t xml:space="preserve">Beckmann K, Russell B, Josephs D, Garmo H, Haggstrom C, Holmberg L, et al. </w:t>
      </w:r>
      <w:r w:rsidRPr="00700B3C">
        <w:t>Chronic inflammatory diseases, anti-inflammatory medications and risk of prostate cancer: a population-based case-control study. BMC Cancer. 2019;19(1):612.</w:t>
      </w:r>
    </w:p>
    <w:p w:rsidR="00F476E9" w:rsidRDefault="00700B3C" w:rsidP="001F2656">
      <w:pPr>
        <w:pStyle w:val="EndNoteBibliography"/>
        <w:numPr>
          <w:ilvl w:val="0"/>
          <w:numId w:val="1"/>
        </w:numPr>
        <w:spacing w:after="60"/>
      </w:pPr>
      <w:r w:rsidRPr="00700B3C">
        <w:t xml:space="preserve">Bentley AR, Sung YJ, Brown MR, Winkler TW, Kraja AT, Ntalla I, et al. Multi-ancestry genome-wide gene-smoking interaction study of 387,272 individuals identifies new loci associated with serum lipids. </w:t>
      </w:r>
      <w:r w:rsidRPr="00F476E9">
        <w:rPr>
          <w:lang w:val="sv-SE"/>
        </w:rPr>
        <w:t>Nat Genet. 2019;51(4):636-48.</w:t>
      </w:r>
    </w:p>
    <w:p w:rsidR="00F476E9" w:rsidRDefault="00700B3C" w:rsidP="001F2656">
      <w:pPr>
        <w:pStyle w:val="EndNoteBibliography"/>
        <w:numPr>
          <w:ilvl w:val="0"/>
          <w:numId w:val="1"/>
        </w:numPr>
        <w:spacing w:after="60"/>
      </w:pPr>
      <w:r w:rsidRPr="006B2003">
        <w:t xml:space="preserve">Berggrund M, Enroth S, Lundberg M, Assarsson E, Stalberg K, Lindquist D, et al. </w:t>
      </w:r>
      <w:r w:rsidRPr="00700B3C">
        <w:t>Identification of Candidate Plasma Protein Biomarkers for Cervical Cancer Using the Multiplex Proximity Extension Assay. Mol Cell Proteomics. 2019;18(4):735-43.</w:t>
      </w:r>
    </w:p>
    <w:p w:rsidR="00F476E9" w:rsidRDefault="00700B3C" w:rsidP="001F2656">
      <w:pPr>
        <w:pStyle w:val="EndNoteBibliography"/>
        <w:numPr>
          <w:ilvl w:val="0"/>
          <w:numId w:val="1"/>
        </w:numPr>
        <w:spacing w:after="60"/>
      </w:pPr>
      <w:r w:rsidRPr="00700B3C">
        <w:lastRenderedPageBreak/>
        <w:t>Bessa A, Maclennan S, Enting D, Bryan R, Josephs D, Hughes S, et al. Consensus in Bladder Cancer Research Priorities Between Patients and Healthcare Professionals Using a Four-stage Modified Delphi Method. Eur Urol. 2019;76(2):258-9.</w:t>
      </w:r>
    </w:p>
    <w:p w:rsidR="00F476E9" w:rsidRDefault="00700B3C" w:rsidP="001F2656">
      <w:pPr>
        <w:pStyle w:val="EndNoteBibliography"/>
        <w:numPr>
          <w:ilvl w:val="0"/>
          <w:numId w:val="1"/>
        </w:numPr>
        <w:spacing w:after="60"/>
      </w:pPr>
      <w:r w:rsidRPr="00700B3C">
        <w:t xml:space="preserve">Bessa A, Maclennan S, Enting D, Bryan R, Haggstrom C, Van Hemelrijck M. Reply to Jon Mikel Inarritu, Daniele Castellani, and Jeremy Y.C. Teoh's Letter to the Editor re: Agustina Bessa, Steven Maclennan, Deborah Enting, et al. Consensus in Bladder Cancer Research Priorities Between Patients and Healthcare Professionals Using a Four-stage Modified Delphi Method. </w:t>
      </w:r>
      <w:r w:rsidRPr="00F476E9">
        <w:rPr>
          <w:lang w:val="sv-SE"/>
        </w:rPr>
        <w:t>Eur Urol 2019;76:260-1. Eur Urol. 2019;76(2):e45-e6.</w:t>
      </w:r>
    </w:p>
    <w:p w:rsidR="00F476E9" w:rsidRDefault="00700B3C" w:rsidP="001F2656">
      <w:pPr>
        <w:pStyle w:val="EndNoteBibliography"/>
        <w:numPr>
          <w:ilvl w:val="0"/>
          <w:numId w:val="1"/>
        </w:numPr>
        <w:spacing w:after="60"/>
      </w:pPr>
      <w:r w:rsidRPr="00F476E9">
        <w:rPr>
          <w:lang w:val="sv-SE"/>
        </w:rPr>
        <w:t xml:space="preserve">Bien SA, Su YR, Conti DV, Harrison TA, Qu C, Guo X, et al. </w:t>
      </w:r>
      <w:r w:rsidRPr="00700B3C">
        <w:t xml:space="preserve">Genetic variant predictors of gene expression provide new insight into risk of colorectal cancer. </w:t>
      </w:r>
      <w:r w:rsidRPr="00F476E9">
        <w:rPr>
          <w:lang w:val="sv-SE"/>
        </w:rPr>
        <w:t>Hum Genet. 2019;138(4):307-26.</w:t>
      </w:r>
    </w:p>
    <w:p w:rsidR="00F476E9" w:rsidRDefault="00700B3C" w:rsidP="001F2656">
      <w:pPr>
        <w:pStyle w:val="EndNoteBibliography"/>
        <w:numPr>
          <w:ilvl w:val="0"/>
          <w:numId w:val="1"/>
        </w:numPr>
        <w:spacing w:after="60"/>
      </w:pPr>
      <w:r w:rsidRPr="00F476E9">
        <w:rPr>
          <w:lang w:val="sv-SE"/>
        </w:rPr>
        <w:t xml:space="preserve">Bien SA, Su YR, Conti DV, Harrison TA, Qu C, Guo X, et al. </w:t>
      </w:r>
      <w:r w:rsidRPr="00700B3C">
        <w:t xml:space="preserve">Correction to: Genetic variant predictors of gene expression provide new insight into risk of colorectal cancer. </w:t>
      </w:r>
      <w:r w:rsidRPr="00F476E9">
        <w:rPr>
          <w:lang w:val="sv-SE"/>
        </w:rPr>
        <w:t>Hum Genet. 2019;138(7):789-91.</w:t>
      </w:r>
    </w:p>
    <w:p w:rsidR="00F476E9" w:rsidRDefault="00700B3C" w:rsidP="001F2656">
      <w:pPr>
        <w:pStyle w:val="EndNoteBibliography"/>
        <w:numPr>
          <w:ilvl w:val="0"/>
          <w:numId w:val="1"/>
        </w:numPr>
        <w:spacing w:after="60"/>
      </w:pPr>
      <w:r w:rsidRPr="00F476E9">
        <w:rPr>
          <w:lang w:val="sv-SE"/>
        </w:rPr>
        <w:t xml:space="preserve">Bjorge T, Haggstrom C, Ghaderi S, Nagel G, Manjer J, Tretli S, et al. </w:t>
      </w:r>
      <w:r w:rsidRPr="00700B3C">
        <w:t>BMI and weight changes and risk of obesity-related cancers: a pooled European cohort study. Int J Epidemiol. 2019;48(6):1872-85.</w:t>
      </w:r>
    </w:p>
    <w:p w:rsidR="00F476E9" w:rsidRDefault="00700B3C" w:rsidP="001F2656">
      <w:pPr>
        <w:pStyle w:val="EndNoteBibliography"/>
        <w:numPr>
          <w:ilvl w:val="0"/>
          <w:numId w:val="1"/>
        </w:numPr>
        <w:spacing w:after="60"/>
      </w:pPr>
      <w:r w:rsidRPr="00700B3C">
        <w:t>Boden S, Myte R, Wennberg M, Harlid S, Johansson I, Shivappa N, et al. The inflammatory potential of diet in determining cancer risk; A prospective investigation of two dietary pattern scores. PloS one. 2019;14(4):e0214551.</w:t>
      </w:r>
    </w:p>
    <w:p w:rsidR="00F476E9" w:rsidRDefault="00700B3C" w:rsidP="001F2656">
      <w:pPr>
        <w:pStyle w:val="EndNoteBibliography"/>
        <w:numPr>
          <w:ilvl w:val="0"/>
          <w:numId w:val="1"/>
        </w:numPr>
        <w:spacing w:after="60"/>
      </w:pPr>
      <w:r w:rsidRPr="00700B3C">
        <w:t>Bohler S, Krauskopf J, Espin-Perez A, Gebel S, Palli D, Rantakokko P, et al. Genes associated with Parkinson's disease respond to increasing polychlorinated biphenyl levels in the blood of healthy females. Environ Pollut. 2019;250:107-17.</w:t>
      </w:r>
    </w:p>
    <w:p w:rsidR="00F476E9" w:rsidRDefault="00700B3C" w:rsidP="001F2656">
      <w:pPr>
        <w:pStyle w:val="EndNoteBibliography"/>
        <w:numPr>
          <w:ilvl w:val="0"/>
          <w:numId w:val="1"/>
        </w:numPr>
        <w:spacing w:after="60"/>
      </w:pPr>
      <w:r w:rsidRPr="00700B3C">
        <w:t>Bosse Y, Li Z, Xia J, Manem V, Carreras-Torres R, Gabriel A, et al. Transcriptome-wide association study reveals candidate causal genes for lung cancer. Int J Cancer. 2019.</w:t>
      </w:r>
    </w:p>
    <w:p w:rsidR="00F476E9" w:rsidRDefault="00756B94" w:rsidP="001F2656">
      <w:pPr>
        <w:pStyle w:val="EndNoteBibliography"/>
        <w:numPr>
          <w:ilvl w:val="0"/>
          <w:numId w:val="1"/>
        </w:numPr>
        <w:spacing w:after="60"/>
      </w:pPr>
      <w:r w:rsidRPr="00F476E9">
        <w:rPr>
          <w:lang w:val="sv-SE"/>
        </w:rPr>
        <w:t xml:space="preserve">Bradbury KE, Appleby PN, Tipper SJ, Travis RC, Allen NE, Kvaskoff M, et al. </w:t>
      </w:r>
      <w:r w:rsidRPr="00700B3C">
        <w:t>Circulating insulin-like growth factor I in relation to melanoma risk in the European prospective investigation into cancer and nutrition. Int J Cancer. 2019;144(5):957-66.</w:t>
      </w:r>
    </w:p>
    <w:p w:rsidR="00F476E9" w:rsidRDefault="00700B3C" w:rsidP="001F2656">
      <w:pPr>
        <w:pStyle w:val="EndNoteBibliography"/>
        <w:numPr>
          <w:ilvl w:val="0"/>
          <w:numId w:val="1"/>
        </w:numPr>
        <w:spacing w:after="60"/>
      </w:pPr>
      <w:r w:rsidRPr="00700B3C">
        <w:t>Brazel DM, Jiang Y, Hughey JM, Turcot V, Zhan X, Gong J, et al. Exome Chip Meta-analysis Fine Maps Causal Variants and Elucidates the Genetic Architecture of Rare Coding Variants in Smoking and Alcohol Use. Biol Psychiatry. 2019;85(11):946-55.</w:t>
      </w:r>
    </w:p>
    <w:p w:rsidR="00F476E9" w:rsidRDefault="00700B3C" w:rsidP="001F2656">
      <w:pPr>
        <w:pStyle w:val="EndNoteBibliography"/>
        <w:numPr>
          <w:ilvl w:val="0"/>
          <w:numId w:val="1"/>
        </w:numPr>
        <w:spacing w:after="60"/>
      </w:pPr>
      <w:r w:rsidRPr="00700B3C">
        <w:t>Butt J, Jenab M, Pawlita M, Overvad K, Tjonneland A, Olsen A, et al. Antibody Responses to Fusobacterium nucleatum Proteins in Prediagnostic Blood Samples are not Associated with Risk of Developing Colorectal Cancer. Cancer Epidemiol Biomarkers Prev. 2019;28(9):1552-5.</w:t>
      </w:r>
    </w:p>
    <w:p w:rsidR="00F476E9" w:rsidRDefault="00700B3C" w:rsidP="001F2656">
      <w:pPr>
        <w:pStyle w:val="EndNoteBibliography"/>
        <w:numPr>
          <w:ilvl w:val="0"/>
          <w:numId w:val="1"/>
        </w:numPr>
        <w:spacing w:after="60"/>
      </w:pPr>
      <w:r w:rsidRPr="00700B3C">
        <w:t>Cervenka I, Al Rahmoun M, Mahamat-Saleh Y, Fournier A, Boutron-Ruault MC, Severi G, et al. Exogenous hormone use and cutaneous melanoma risk in women: The European Prospective Investigation into Cancer and Nutrition. Int J Cancer. 2019.</w:t>
      </w:r>
    </w:p>
    <w:p w:rsidR="00F476E9" w:rsidRDefault="00700B3C" w:rsidP="001F2656">
      <w:pPr>
        <w:pStyle w:val="EndNoteBibliography"/>
        <w:numPr>
          <w:ilvl w:val="0"/>
          <w:numId w:val="1"/>
        </w:numPr>
        <w:spacing w:after="60"/>
      </w:pPr>
      <w:r w:rsidRPr="00700B3C">
        <w:t xml:space="preserve">Chattopadhyay S, Thomsen H, Weinhold N, Meziane I, Huhn S, da Silva Filho MI, et al. Eight novel loci implicate shared genetic etiology in multiple myeloma, AL amyloidosis, and monoclonal gammopathy of unknown significance. </w:t>
      </w:r>
      <w:r w:rsidRPr="00F476E9">
        <w:rPr>
          <w:lang w:val="sv-SE"/>
        </w:rPr>
        <w:t>Leukemia. 2019.</w:t>
      </w:r>
    </w:p>
    <w:p w:rsidR="00F476E9" w:rsidRDefault="00700B3C" w:rsidP="001F2656">
      <w:pPr>
        <w:pStyle w:val="EndNoteBibliography"/>
        <w:numPr>
          <w:ilvl w:val="0"/>
          <w:numId w:val="1"/>
        </w:numPr>
        <w:spacing w:after="60"/>
      </w:pPr>
      <w:r w:rsidRPr="00F476E9">
        <w:rPr>
          <w:lang w:val="sv-SE"/>
        </w:rPr>
        <w:t xml:space="preserve">Chen Y, Estampador AC, Keller M, Poveda A, Dalla-Riva J, Johansson I, et al. </w:t>
      </w:r>
      <w:r w:rsidRPr="00700B3C">
        <w:t>The combined effects of FADS gene variation and dietary fats in obesity-related traits in a population from the far north of Sweden: the GLACIER Study. Int J Obes (Lond). 2019;43(4):808-20.</w:t>
      </w:r>
    </w:p>
    <w:p w:rsidR="00F476E9" w:rsidRDefault="00700B3C" w:rsidP="001F2656">
      <w:pPr>
        <w:pStyle w:val="EndNoteBibliography"/>
        <w:numPr>
          <w:ilvl w:val="0"/>
          <w:numId w:val="1"/>
        </w:numPr>
        <w:spacing w:after="60"/>
      </w:pPr>
      <w:r w:rsidRPr="00700B3C">
        <w:t>Chen ZZ, Liu J, Morningstar J, Heckman-Stoddard BM, Lee CG, Dagogo-Jack S, et al. Metabolite Profiles of Incident Diabetes and Heterogeneity of Treatment Effect in the Diabetes Prevention Program. Diabetes. 2019;68(12):2337-49.</w:t>
      </w:r>
    </w:p>
    <w:p w:rsidR="00F476E9" w:rsidRDefault="00700B3C" w:rsidP="001F2656">
      <w:pPr>
        <w:pStyle w:val="EndNoteBibliography"/>
        <w:numPr>
          <w:ilvl w:val="0"/>
          <w:numId w:val="1"/>
        </w:numPr>
        <w:spacing w:after="60"/>
      </w:pPr>
      <w:r w:rsidRPr="00700B3C">
        <w:lastRenderedPageBreak/>
        <w:t xml:space="preserve">Christakoudi S, Kakourou A, Markozannes G, Tzoulaki I, Weiderpass E, Brennan P, et al. Blood pressure and risk of cancer in the European Prospective Investigation into Cancer and Nutrition. </w:t>
      </w:r>
      <w:r w:rsidRPr="00F476E9">
        <w:rPr>
          <w:lang w:val="sv-SE"/>
        </w:rPr>
        <w:t>Int J Cancer. 2019.</w:t>
      </w:r>
    </w:p>
    <w:p w:rsidR="00F476E9" w:rsidRDefault="00700B3C" w:rsidP="001F2656">
      <w:pPr>
        <w:pStyle w:val="EndNoteBibliography"/>
        <w:numPr>
          <w:ilvl w:val="0"/>
          <w:numId w:val="1"/>
        </w:numPr>
        <w:spacing w:after="60"/>
      </w:pPr>
      <w:r w:rsidRPr="00F476E9">
        <w:rPr>
          <w:lang w:val="sv-SE"/>
        </w:rPr>
        <w:t xml:space="preserve">Cirera L, Huerta JM, Chirlaque MD, Overvad K, Lindstrom M, Regner S, et al. </w:t>
      </w:r>
      <w:r w:rsidRPr="00700B3C">
        <w:t xml:space="preserve">Socioeconomic Effect of Education on Pancreatic Cancer Risk in Western Europe: An Update on the EPIC Cohorts Study. </w:t>
      </w:r>
      <w:r w:rsidRPr="00F476E9">
        <w:rPr>
          <w:lang w:val="sv-SE"/>
        </w:rPr>
        <w:t>Cancer Epidemiol Biomarkers Prev. 2019;28(6):1089-92.</w:t>
      </w:r>
    </w:p>
    <w:p w:rsidR="00F476E9" w:rsidRDefault="00700B3C" w:rsidP="001F2656">
      <w:pPr>
        <w:pStyle w:val="EndNoteBibliography"/>
        <w:numPr>
          <w:ilvl w:val="0"/>
          <w:numId w:val="1"/>
        </w:numPr>
        <w:spacing w:after="60"/>
      </w:pPr>
      <w:r w:rsidRPr="00F476E9">
        <w:rPr>
          <w:lang w:val="sv-SE"/>
        </w:rPr>
        <w:t xml:space="preserve">Clendenen TV, Ge W, Koenig KL, Afanasyeva Y, Agnoli C, Brinton LA, et al. </w:t>
      </w:r>
      <w:r w:rsidRPr="00700B3C">
        <w:t>Breast cancer risk prediction in women aged 35-50 years: impact of including sex hormone concentrations in the Gail model. Breast Cancer Res. 2019;21(1):42.</w:t>
      </w:r>
    </w:p>
    <w:p w:rsidR="00F476E9" w:rsidRDefault="00700B3C" w:rsidP="001F2656">
      <w:pPr>
        <w:pStyle w:val="EndNoteBibliography"/>
        <w:numPr>
          <w:ilvl w:val="0"/>
          <w:numId w:val="1"/>
        </w:numPr>
        <w:spacing w:after="60"/>
      </w:pPr>
      <w:r w:rsidRPr="00700B3C">
        <w:t>Collins E, Strandell A, Granasen G, Idahl A. Menopausal symptoms and surgical complications after opportunistic bilateral salpingectomy, a register-based cohort study. Am J Obstet Gynecol. 2019;220(1):85.e1-.e10.</w:t>
      </w:r>
    </w:p>
    <w:p w:rsidR="00F476E9" w:rsidRDefault="00700B3C" w:rsidP="001F2656">
      <w:pPr>
        <w:pStyle w:val="EndNoteBibliography"/>
        <w:numPr>
          <w:ilvl w:val="0"/>
          <w:numId w:val="1"/>
        </w:numPr>
        <w:spacing w:after="60"/>
      </w:pPr>
      <w:r w:rsidRPr="00700B3C">
        <w:t>Cook MB, Barnett MJ, Bock CH, Cross AJ, Goodman PJ, Goodman GE, et al. Prediagnostic circulating markers of inflammation and risk of oesophageal adenocarcinoma: a study within the National Cancer Institute Cohort Consortium. Gut. 2019;68(6):960-8.</w:t>
      </w:r>
    </w:p>
    <w:p w:rsidR="00F476E9" w:rsidRDefault="00700B3C" w:rsidP="001F2656">
      <w:pPr>
        <w:pStyle w:val="EndNoteBibliography"/>
        <w:numPr>
          <w:ilvl w:val="0"/>
          <w:numId w:val="1"/>
        </w:numPr>
        <w:spacing w:after="60"/>
      </w:pPr>
      <w:r w:rsidRPr="00700B3C">
        <w:t xml:space="preserve">Cordova R, Knaze V, Viallon V, Rust P, Schalkwijk CG, Weiderpass E, et al. Dietary intake of advanced glycation end products (AGEs) and changes in body weight in European adults. </w:t>
      </w:r>
      <w:r w:rsidRPr="00F476E9">
        <w:rPr>
          <w:lang w:val="sv-SE"/>
        </w:rPr>
        <w:t>Eur J Nutr. 2019.</w:t>
      </w:r>
    </w:p>
    <w:p w:rsidR="00F476E9" w:rsidRDefault="00700B3C" w:rsidP="001F2656">
      <w:pPr>
        <w:pStyle w:val="EndNoteBibliography"/>
        <w:numPr>
          <w:ilvl w:val="0"/>
          <w:numId w:val="1"/>
        </w:numPr>
        <w:spacing w:after="60"/>
      </w:pPr>
      <w:r w:rsidRPr="006B2003">
        <w:t xml:space="preserve">Costas L, Lujan-Barroso L, Benavente Y, Allen NE, Amiano P, Ardanaz E, et al. </w:t>
      </w:r>
      <w:r w:rsidRPr="00700B3C">
        <w:t>Reproductive Factors, Exogenous Hormone Use, and Risk of B-Cell Non-Hodgkin Lymphoma in a Cohort of Women From the European Prospective Investigation Into Cancer and Nutrition. Am J Epidemiol. 2019;188(2):274-81.</w:t>
      </w:r>
    </w:p>
    <w:p w:rsidR="00F476E9" w:rsidRDefault="00700B3C" w:rsidP="001F2656">
      <w:pPr>
        <w:pStyle w:val="EndNoteBibliography"/>
        <w:numPr>
          <w:ilvl w:val="0"/>
          <w:numId w:val="1"/>
        </w:numPr>
        <w:spacing w:after="60"/>
      </w:pPr>
      <w:r w:rsidRPr="00700B3C">
        <w:t>Crawford AA, Soderberg S, Kirschbaum C, Murphy L, Eliasson M, Ebrahim S, et al. Morning plasma cortisol as a cardiovascular risk factor: findings from prospective cohort and Mendelian randomization studies. Eur J Endocrinol. 2019.</w:t>
      </w:r>
    </w:p>
    <w:p w:rsidR="00F476E9" w:rsidRDefault="00700B3C" w:rsidP="001F2656">
      <w:pPr>
        <w:pStyle w:val="EndNoteBibliography"/>
        <w:numPr>
          <w:ilvl w:val="0"/>
          <w:numId w:val="1"/>
        </w:numPr>
        <w:spacing w:after="60"/>
      </w:pPr>
      <w:r w:rsidRPr="00700B3C">
        <w:t>Dai J, Li Z, Amos CI, Hung RJ, Tardon A, Andrew AS, et al. Systematic analyses of regulatory variants in DNase I hypersensitive sites identified two novel lung cancer susceptibility loci. Carcinogenesis. 2019;40(3):432-40.</w:t>
      </w:r>
    </w:p>
    <w:p w:rsidR="00F476E9" w:rsidRDefault="00700B3C" w:rsidP="001F2656">
      <w:pPr>
        <w:pStyle w:val="EndNoteBibliography"/>
        <w:numPr>
          <w:ilvl w:val="0"/>
          <w:numId w:val="1"/>
        </w:numPr>
        <w:spacing w:after="60"/>
      </w:pPr>
      <w:r w:rsidRPr="00700B3C">
        <w:t>Dai J, Huang M, Amos CI, Hung RJ, Tardon A, Andrew A, et al. Genome-wide association study of INDELs identified four novel susceptibility loci associated with lung cancer risk. Int J Cancer. 2019.</w:t>
      </w:r>
    </w:p>
    <w:p w:rsidR="00F476E9" w:rsidRDefault="00700B3C" w:rsidP="001F2656">
      <w:pPr>
        <w:pStyle w:val="EndNoteBibliography"/>
        <w:numPr>
          <w:ilvl w:val="0"/>
          <w:numId w:val="1"/>
        </w:numPr>
        <w:spacing w:after="60"/>
      </w:pPr>
      <w:r w:rsidRPr="00700B3C">
        <w:t xml:space="preserve">Dam V, van der Schouw YT, Onland-Moret NC, Groenwold RHH, Peters SAE, Burgess S, et al. Association of menopausal characteristics and risk of coronary heart disease: a pan-European case-cohort analysis. </w:t>
      </w:r>
      <w:r w:rsidRPr="00F476E9">
        <w:rPr>
          <w:lang w:val="sv-SE"/>
        </w:rPr>
        <w:t>Int J Epidemiol. 2019;48(4):1275-85.</w:t>
      </w:r>
    </w:p>
    <w:p w:rsidR="00F476E9" w:rsidRDefault="00700B3C" w:rsidP="001F2656">
      <w:pPr>
        <w:pStyle w:val="EndNoteBibliography"/>
        <w:numPr>
          <w:ilvl w:val="0"/>
          <w:numId w:val="1"/>
        </w:numPr>
        <w:spacing w:after="60"/>
      </w:pPr>
      <w:r w:rsidRPr="00F476E9">
        <w:rPr>
          <w:lang w:val="sv-SE"/>
        </w:rPr>
        <w:t xml:space="preserve">Donat-Vargas C, Bergdahl IA, Tornevi A, Wennberg M, Sommar J, Kiviranta H, et al. </w:t>
      </w:r>
      <w:r w:rsidRPr="00700B3C">
        <w:t xml:space="preserve">Perfluoroalkyl substances and risk of type II diabetes: A prospective nested case-control study. </w:t>
      </w:r>
      <w:r w:rsidRPr="00F476E9">
        <w:rPr>
          <w:lang w:val="sv-SE"/>
        </w:rPr>
        <w:t>Environ Int. 2019;123:390-8.</w:t>
      </w:r>
    </w:p>
    <w:p w:rsidR="00F476E9" w:rsidRDefault="00700B3C" w:rsidP="001F2656">
      <w:pPr>
        <w:pStyle w:val="EndNoteBibliography"/>
        <w:numPr>
          <w:ilvl w:val="0"/>
          <w:numId w:val="1"/>
        </w:numPr>
        <w:spacing w:after="60"/>
      </w:pPr>
      <w:r w:rsidRPr="00F476E9">
        <w:rPr>
          <w:lang w:val="sv-SE"/>
        </w:rPr>
        <w:t xml:space="preserve">Donat-Vargas C, Bergdahl IA, Tornevi A, Wennberg M, Sommar J, Koponen J, et al. </w:t>
      </w:r>
      <w:r w:rsidRPr="00700B3C">
        <w:t>Associations between repeated measure of plasma perfluoroalkyl substances and cardiometabolic risk factors. Environ Int. 2019;124:58-65.</w:t>
      </w:r>
    </w:p>
    <w:p w:rsidR="00F476E9" w:rsidRDefault="00700B3C" w:rsidP="001F2656">
      <w:pPr>
        <w:pStyle w:val="EndNoteBibliography"/>
        <w:numPr>
          <w:ilvl w:val="0"/>
          <w:numId w:val="1"/>
        </w:numPr>
        <w:spacing w:after="60"/>
      </w:pPr>
      <w:r w:rsidRPr="00700B3C">
        <w:t>Edwinsdotter Ardnor C, Rosen A, Ljuslinder I, Melin B. The BRCA1 exon 13 duplication: clinical characteristics of 22 families in Northern Sweden. Fam Cancer. 2019;18(1):37-42.</w:t>
      </w:r>
    </w:p>
    <w:p w:rsidR="00F476E9" w:rsidRDefault="00700B3C" w:rsidP="001F2656">
      <w:pPr>
        <w:pStyle w:val="EndNoteBibliography"/>
        <w:numPr>
          <w:ilvl w:val="0"/>
          <w:numId w:val="1"/>
        </w:numPr>
        <w:spacing w:after="60"/>
      </w:pPr>
      <w:r w:rsidRPr="00700B3C">
        <w:t>Eriksson M, Kahari J, Vestman A, Hallmans M, Johansson M, Bergenheim AT, et al. Improved treatment of glioblastoma - changes in survival over two decades at a single regional Centre. Acta Oncol. 2019;58(3):334-41.</w:t>
      </w:r>
    </w:p>
    <w:p w:rsidR="00F476E9" w:rsidRDefault="00700B3C" w:rsidP="001F2656">
      <w:pPr>
        <w:pStyle w:val="EndNoteBibliography"/>
        <w:numPr>
          <w:ilvl w:val="0"/>
          <w:numId w:val="1"/>
        </w:numPr>
        <w:spacing w:after="60"/>
      </w:pPr>
      <w:r w:rsidRPr="00700B3C">
        <w:t>Erzurumluoglu AM, Liu M, Jackson VE, Barnes DR, Datta G, Melbourne CA, et al. Meta-analysis of up to 622,409 individuals identifies 40 novel smoking behaviour associated genetic loci. Mol Psychiatry. 2019.</w:t>
      </w:r>
    </w:p>
    <w:p w:rsidR="00F476E9" w:rsidRDefault="00700B3C" w:rsidP="001F2656">
      <w:pPr>
        <w:pStyle w:val="EndNoteBibliography"/>
        <w:numPr>
          <w:ilvl w:val="0"/>
          <w:numId w:val="1"/>
        </w:numPr>
        <w:spacing w:after="60"/>
      </w:pPr>
      <w:r w:rsidRPr="00700B3C">
        <w:lastRenderedPageBreak/>
        <w:t>Espin-Perez A, Hebels D, Kiviranta H, Rantakokko P, Georgiadis P, Botsivali M, et al. Identification of Sex-Specific Transcriptome Responses to Polychlorinated Biphenyls (PCBs). Sci Rep. 2019;9(1):746.</w:t>
      </w:r>
    </w:p>
    <w:p w:rsidR="00F476E9" w:rsidRDefault="00700B3C" w:rsidP="001F2656">
      <w:pPr>
        <w:pStyle w:val="EndNoteBibliography"/>
        <w:numPr>
          <w:ilvl w:val="0"/>
          <w:numId w:val="1"/>
        </w:numPr>
        <w:spacing w:after="60"/>
      </w:pPr>
      <w:r w:rsidRPr="00700B3C">
        <w:t>Fanidi A, Carreras-Torres R, Larose TL, Yuan JM, Stevens VL, Weinstein SJ, et al. Is high vitamin B12 status a cause of lung cancer? Int J Cancer. 2019;145(6):1499-503.</w:t>
      </w:r>
    </w:p>
    <w:p w:rsidR="00F476E9" w:rsidRDefault="00700B3C" w:rsidP="001F2656">
      <w:pPr>
        <w:pStyle w:val="EndNoteBibliography"/>
        <w:numPr>
          <w:ilvl w:val="0"/>
          <w:numId w:val="1"/>
        </w:numPr>
        <w:spacing w:after="60"/>
      </w:pPr>
      <w:r w:rsidRPr="00700B3C">
        <w:t>Fedirko V, Mandle HB, Zhu W, Hughes DJ, Siddiq A, Ferrari P, et al. Vitamin D-Related Genes, Blood Vitamin D Levels and Colorectal Cancer Risk in Western European Populations. Nutrients. 2019;11(8).</w:t>
      </w:r>
    </w:p>
    <w:p w:rsidR="00F476E9" w:rsidRDefault="00700B3C" w:rsidP="001F2656">
      <w:pPr>
        <w:pStyle w:val="EndNoteBibliography"/>
        <w:numPr>
          <w:ilvl w:val="0"/>
          <w:numId w:val="1"/>
        </w:numPr>
        <w:spacing w:after="60"/>
      </w:pPr>
      <w:r w:rsidRPr="00700B3C">
        <w:t>Fischer A, Johansson I, Blomberg A, Sundstrom B. Adherence to a Mediterranean-like Diet as a Protective Factor Against COPD: A Nested Case-Control Study. Copd. 2019;16(3-4):272-7.</w:t>
      </w:r>
    </w:p>
    <w:p w:rsidR="00F476E9" w:rsidRDefault="00700B3C" w:rsidP="001F2656">
      <w:pPr>
        <w:pStyle w:val="EndNoteBibliography"/>
        <w:numPr>
          <w:ilvl w:val="0"/>
          <w:numId w:val="1"/>
        </w:numPr>
        <w:spacing w:after="60"/>
      </w:pPr>
      <w:r w:rsidRPr="00700B3C">
        <w:t xml:space="preserve">Fortner RT, Poole EM, Wentzensen NA, Trabert B, White E, Arslan AA, et al. Ovarian cancer risk factors by tumor aggressiveness: An analysis from the Ovarian Cancer Cohort Consortium. </w:t>
      </w:r>
      <w:r w:rsidRPr="00F476E9">
        <w:rPr>
          <w:lang w:val="sv-SE"/>
        </w:rPr>
        <w:t>Int J Cancer. 2019;145(1):58-69.</w:t>
      </w:r>
    </w:p>
    <w:p w:rsidR="00F476E9" w:rsidRDefault="00700B3C" w:rsidP="001F2656">
      <w:pPr>
        <w:pStyle w:val="EndNoteBibliography"/>
        <w:numPr>
          <w:ilvl w:val="0"/>
          <w:numId w:val="1"/>
        </w:numPr>
        <w:spacing w:after="60"/>
      </w:pPr>
      <w:r w:rsidRPr="00F476E9">
        <w:rPr>
          <w:lang w:val="sv-SE"/>
        </w:rPr>
        <w:t xml:space="preserve">Fritz J, Bjorge T, Nagel G, Manjer J, Engeland A, Haggstrom C, et al. </w:t>
      </w:r>
      <w:r w:rsidRPr="00700B3C">
        <w:t>The triglyceride-glucose index as a measure of insulin resistance and risk of obesity-related cancers. Int J Epidemiol. 2019.</w:t>
      </w:r>
    </w:p>
    <w:p w:rsidR="00F476E9" w:rsidRDefault="00700B3C" w:rsidP="001F2656">
      <w:pPr>
        <w:pStyle w:val="EndNoteBibliography"/>
        <w:numPr>
          <w:ilvl w:val="0"/>
          <w:numId w:val="1"/>
        </w:numPr>
        <w:spacing w:after="60"/>
      </w:pPr>
      <w:r w:rsidRPr="00700B3C">
        <w:t>Gallo V, Vineis P, Cancellieri M, Chiodini P, Barker RA, Brayne C, et al. Exploring causality of the association between smoking and Parkinson's disease. Int J Epidemiol. 2019;48(3):912-25.</w:t>
      </w:r>
    </w:p>
    <w:p w:rsidR="00F476E9" w:rsidRDefault="00700B3C" w:rsidP="001F2656">
      <w:pPr>
        <w:pStyle w:val="EndNoteBibliography"/>
        <w:numPr>
          <w:ilvl w:val="0"/>
          <w:numId w:val="1"/>
        </w:numPr>
        <w:spacing w:after="60"/>
      </w:pPr>
      <w:r w:rsidRPr="00700B3C">
        <w:t>Gasull M, Pumarega J, Kiviranta H, Rantakokko P, Raaschou-Nielsen O, Bergdahl IA, et al. Methodological issues in a prospective study on plasma concentrations of persistent organic pollutants and pancreatic cancer risk within the EPIC cohort. Environ Res. 2019;169:417-33.</w:t>
      </w:r>
    </w:p>
    <w:p w:rsidR="00F476E9" w:rsidRDefault="00700B3C" w:rsidP="001F2656">
      <w:pPr>
        <w:pStyle w:val="EndNoteBibliography"/>
        <w:numPr>
          <w:ilvl w:val="0"/>
          <w:numId w:val="1"/>
        </w:numPr>
        <w:spacing w:after="60"/>
      </w:pPr>
      <w:r w:rsidRPr="00F476E9">
        <w:rPr>
          <w:lang w:val="sv-SE"/>
        </w:rPr>
        <w:t xml:space="preserve">Gaudet MM, Deubler EL, Kelly RS, Ryan Diver W, Teras LR, Hodge JM, et al. </w:t>
      </w:r>
      <w:r w:rsidRPr="00700B3C">
        <w:t>Blood levels of cadmium and lead in relation to breast cancer risk in three prospective cohorts. Int J Cancer. 2019;144(5):1010-6.</w:t>
      </w:r>
    </w:p>
    <w:p w:rsidR="00F476E9" w:rsidRDefault="00700B3C" w:rsidP="001F2656">
      <w:pPr>
        <w:pStyle w:val="EndNoteBibliography"/>
        <w:numPr>
          <w:ilvl w:val="0"/>
          <w:numId w:val="1"/>
        </w:numPr>
        <w:spacing w:after="60"/>
      </w:pPr>
      <w:r w:rsidRPr="00700B3C">
        <w:t>Georgiadis P, Gavriil M, Rantakokko P, Ladoukakis E, Botsivali M, Kelly RS, et al. DNA methylation profiling implicates exposure to PCBs in the pathogenesis of B-cell chronic lymphocytic leukemia. Environ Int. 2019;126:24-36.</w:t>
      </w:r>
    </w:p>
    <w:p w:rsidR="00F476E9" w:rsidRDefault="00700B3C" w:rsidP="001F2656">
      <w:pPr>
        <w:pStyle w:val="EndNoteBibliography"/>
        <w:numPr>
          <w:ilvl w:val="0"/>
          <w:numId w:val="1"/>
        </w:numPr>
        <w:spacing w:after="60"/>
      </w:pPr>
      <w:r w:rsidRPr="00700B3C">
        <w:t>Gylling B, Myte R, Ulvik A, Ueland PM, Midttun O, Schneede J, et al. One-carbon metabolite ratios as functional B-vitamin markers and in relation to colorectal cancer risk. Int J Cancer. 2019;144(5):947-56.</w:t>
      </w:r>
    </w:p>
    <w:p w:rsidR="00F476E9" w:rsidRDefault="00700B3C" w:rsidP="001F2656">
      <w:pPr>
        <w:pStyle w:val="EndNoteBibliography"/>
        <w:numPr>
          <w:ilvl w:val="0"/>
          <w:numId w:val="1"/>
        </w:numPr>
        <w:spacing w:after="60"/>
      </w:pPr>
      <w:r w:rsidRPr="00700B3C">
        <w:t>Hammarsten P, Josefsson A, Thysell E, Lundholm M, Hagglof C, Iglesias-Gato D, et al. Immunoreactivity for prostate specific antigen and Ki67 differentiates subgroups of prostate cancer related to outcome. Mod Pathol. 2019;32(9):1310-9.</w:t>
      </w:r>
    </w:p>
    <w:p w:rsidR="00F476E9" w:rsidRDefault="00700B3C" w:rsidP="001F2656">
      <w:pPr>
        <w:pStyle w:val="EndNoteBibliography"/>
        <w:numPr>
          <w:ilvl w:val="0"/>
          <w:numId w:val="1"/>
        </w:numPr>
        <w:spacing w:after="60"/>
      </w:pPr>
      <w:r w:rsidRPr="00700B3C">
        <w:t>Harms LM, Scalbert A, Zamora-Ros R, Rinaldi S, Jenab M, Murphy N, et al. Plasma polyphenols associated with lower high-sensitivity C-reactive protein concentrations: a cross-sectional study within the European Prospective Investigation into Cancer and Nutrition (EPIC) cohort. Br J Nutr. 2020;123(2):198-208.</w:t>
      </w:r>
    </w:p>
    <w:p w:rsidR="00F476E9" w:rsidRDefault="00700B3C" w:rsidP="001F2656">
      <w:pPr>
        <w:pStyle w:val="EndNoteBibliography"/>
        <w:numPr>
          <w:ilvl w:val="0"/>
          <w:numId w:val="1"/>
        </w:numPr>
        <w:spacing w:after="60"/>
      </w:pPr>
      <w:r w:rsidRPr="00700B3C">
        <w:t>Honda K, Katzke VA, Husing A, Okaya S, Shoji H, Onidani K, et al. CA19-9 and apolipoprotein-A2 isoforms as detection markers for pancreatic cancer: a prospective evaluation. Int J Cancer. 2019;144(8):1877-87.</w:t>
      </w:r>
    </w:p>
    <w:p w:rsidR="00F476E9" w:rsidRDefault="00700B3C" w:rsidP="001F2656">
      <w:pPr>
        <w:pStyle w:val="EndNoteBibliography"/>
        <w:numPr>
          <w:ilvl w:val="0"/>
          <w:numId w:val="1"/>
        </w:numPr>
        <w:spacing w:after="60"/>
      </w:pPr>
      <w:r w:rsidRPr="00700B3C">
        <w:t xml:space="preserve">Huang JY, Larose TL, Luu HN, Wang R, Fanidi A, Alcala K, et al. Circulating markers of cellular immune activation in prediagnostic blood sample and lung cancer risk in the Lung Cancer Cohort Consortium (LC3). </w:t>
      </w:r>
      <w:r w:rsidRPr="00F476E9">
        <w:rPr>
          <w:lang w:val="sv-SE"/>
        </w:rPr>
        <w:t>Int J Cancer. 2019.</w:t>
      </w:r>
    </w:p>
    <w:p w:rsidR="00F476E9" w:rsidRDefault="00700B3C" w:rsidP="001F2656">
      <w:pPr>
        <w:pStyle w:val="EndNoteBibliography"/>
        <w:numPr>
          <w:ilvl w:val="0"/>
          <w:numId w:val="1"/>
        </w:numPr>
        <w:spacing w:after="60"/>
      </w:pPr>
      <w:r w:rsidRPr="00F476E9">
        <w:rPr>
          <w:lang w:val="sv-SE"/>
        </w:rPr>
        <w:t xml:space="preserve">Huyghe JR, Bien SA, Harrison TA, Kang HM, Chen S, Schmit SL, et al. </w:t>
      </w:r>
      <w:r w:rsidRPr="00700B3C">
        <w:t>Discovery of common and rare genetic risk variants for colorectal cancer. Nat Genet. 2019;51(1):76-87.</w:t>
      </w:r>
    </w:p>
    <w:p w:rsidR="00F476E9" w:rsidRDefault="00700B3C" w:rsidP="001F2656">
      <w:pPr>
        <w:pStyle w:val="EndNoteBibliography"/>
        <w:numPr>
          <w:ilvl w:val="0"/>
          <w:numId w:val="1"/>
        </w:numPr>
        <w:spacing w:after="60"/>
      </w:pPr>
      <w:r w:rsidRPr="00700B3C">
        <w:lastRenderedPageBreak/>
        <w:t>Huseinovic E, Hornell A, Johansson I, Esberg A, Lindahl B, Winkvist A. Changes in food intake patterns during 2000-2007 and 2008-2016 in the population-based Northern Sweden Diet Database. Nutr J. 2019;18(1):36.</w:t>
      </w:r>
    </w:p>
    <w:p w:rsidR="00F476E9" w:rsidRDefault="00700B3C" w:rsidP="001F2656">
      <w:pPr>
        <w:pStyle w:val="EndNoteBibliography"/>
        <w:numPr>
          <w:ilvl w:val="0"/>
          <w:numId w:val="1"/>
        </w:numPr>
        <w:spacing w:after="60"/>
      </w:pPr>
      <w:r w:rsidRPr="00700B3C">
        <w:t xml:space="preserve">Huseinovic E, Winkvist A, Freisling H, Slimani N, Boeing H, Buckland G, et al. Timing of eating across ten European countries - results from the European Prospective Investigation into Cancer and Nutrition (EPIC) calibration study. </w:t>
      </w:r>
      <w:r w:rsidRPr="00F476E9">
        <w:rPr>
          <w:lang w:val="sv-SE"/>
        </w:rPr>
        <w:t>Public Health Nutr. 2019;22(2):324-35.</w:t>
      </w:r>
    </w:p>
    <w:p w:rsidR="00F476E9" w:rsidRDefault="00700B3C" w:rsidP="001F2656">
      <w:pPr>
        <w:pStyle w:val="EndNoteBibliography"/>
        <w:numPr>
          <w:ilvl w:val="0"/>
          <w:numId w:val="1"/>
        </w:numPr>
        <w:spacing w:after="60"/>
      </w:pPr>
      <w:r w:rsidRPr="00F476E9">
        <w:rPr>
          <w:lang w:val="sv-SE"/>
        </w:rPr>
        <w:t xml:space="preserve">Haggstrom C, Garmo H, de Luna X, Van Hemelrijck M, Soderkvist K, Aljabery F, et al. </w:t>
      </w:r>
      <w:r w:rsidRPr="00700B3C">
        <w:t>Survival after radiotherapy versus radical cystectomy for primary muscle-invasive bladder cancer: A Swedish nationwide population-based cohort study. Cancer Med. 2019;8(5):2196-204.</w:t>
      </w:r>
    </w:p>
    <w:p w:rsidR="00F476E9" w:rsidRDefault="00700B3C" w:rsidP="001F2656">
      <w:pPr>
        <w:pStyle w:val="EndNoteBibliography"/>
        <w:numPr>
          <w:ilvl w:val="0"/>
          <w:numId w:val="1"/>
        </w:numPr>
        <w:spacing w:after="60"/>
      </w:pPr>
      <w:r w:rsidRPr="00700B3C">
        <w:t>Idahl A, Darelius A, Sundfeldt K, Palsson M, Strandell A. Hysterectomy and opportunistic salpingectomy (HOPPSA): study protocol for a register-based randomized controlled trial. Trials. 2019;20(1):10.</w:t>
      </w:r>
    </w:p>
    <w:p w:rsidR="00F476E9" w:rsidRDefault="00700B3C" w:rsidP="001F2656">
      <w:pPr>
        <w:pStyle w:val="EndNoteBibliography"/>
        <w:numPr>
          <w:ilvl w:val="0"/>
          <w:numId w:val="1"/>
        </w:numPr>
        <w:spacing w:after="60"/>
      </w:pPr>
      <w:r w:rsidRPr="00700B3C">
        <w:t>Imamura F, Schulze MB, Sharp SJ, Guevara M, Romaguera D, Bendinelli B, et al. Estimated Substitution of Tea or Coffee for Sugar-Sweetened Beverages Was Associated with Lower Type 2 Diabetes Incidence in Case-Cohort Analysis across 8 European Countries in the EPIC-InterAct Study. J Nutr. 2019;149(11):1985-93.</w:t>
      </w:r>
    </w:p>
    <w:p w:rsidR="00F476E9" w:rsidRDefault="00700B3C" w:rsidP="001F2656">
      <w:pPr>
        <w:pStyle w:val="EndNoteBibliography"/>
        <w:numPr>
          <w:ilvl w:val="0"/>
          <w:numId w:val="1"/>
        </w:numPr>
        <w:spacing w:after="60"/>
      </w:pPr>
      <w:r w:rsidRPr="00700B3C">
        <w:t>Jahnson S, Gardmark T, Hosseini A, Jerlstrom T, Liedberg F, Malmstrom PU, et al. Management and outcome of TaG3 tumours of the urinary bladder in the nationwide, population-based bladder cancer database Sweden (BladderBaSe). Scand J Urol. 2019:1-6.</w:t>
      </w:r>
    </w:p>
    <w:p w:rsidR="00F476E9" w:rsidRDefault="00700B3C" w:rsidP="001F2656">
      <w:pPr>
        <w:pStyle w:val="EndNoteBibliography"/>
        <w:numPr>
          <w:ilvl w:val="0"/>
          <w:numId w:val="1"/>
        </w:numPr>
        <w:spacing w:after="60"/>
      </w:pPr>
      <w:r w:rsidRPr="00F476E9">
        <w:rPr>
          <w:lang w:val="sv-SE"/>
        </w:rPr>
        <w:t xml:space="preserve">Jannasch F, Kroger J, Agnoli C, Barricarte A, Boeing H, Cayssials V, et al. </w:t>
      </w:r>
      <w:r w:rsidRPr="00700B3C">
        <w:t xml:space="preserve">Generalizability of a Diabetes-Associated Country-Specific Exploratory Dietary Pattern Is Feasible Across European Populations. </w:t>
      </w:r>
      <w:r w:rsidRPr="00F476E9">
        <w:rPr>
          <w:lang w:val="sv-SE"/>
        </w:rPr>
        <w:t>J Nutr. 2019;149(6):1047-55.</w:t>
      </w:r>
    </w:p>
    <w:p w:rsidR="00F476E9" w:rsidRDefault="00700B3C" w:rsidP="001F2656">
      <w:pPr>
        <w:pStyle w:val="EndNoteBibliography"/>
        <w:numPr>
          <w:ilvl w:val="0"/>
          <w:numId w:val="1"/>
        </w:numPr>
        <w:spacing w:after="60"/>
      </w:pPr>
      <w:r w:rsidRPr="00700B3C">
        <w:t>Jiang X, Finucane HK, Schumacher FR, Schmit SL, Tyrer JP, Han Y, et al. Shared heritability and functional enrichment across six solid cancers. Nat Commun. 2019;10(1):431.</w:t>
      </w:r>
    </w:p>
    <w:p w:rsidR="00F476E9" w:rsidRDefault="00700B3C" w:rsidP="001F2656">
      <w:pPr>
        <w:pStyle w:val="EndNoteBibliography"/>
        <w:numPr>
          <w:ilvl w:val="0"/>
          <w:numId w:val="1"/>
        </w:numPr>
        <w:spacing w:after="60"/>
      </w:pPr>
      <w:r w:rsidRPr="00700B3C">
        <w:t>Jiang X, Finucane HK, Schumacher FR, Schmit SL, Tyrer JP, Han Y, et al. Publisher Correction: Shared heritability and functional enrichment across six solid cancers. Nat Commun. 2019;10(1):4386.</w:t>
      </w:r>
    </w:p>
    <w:p w:rsidR="00F476E9" w:rsidRDefault="00700B3C" w:rsidP="001F2656">
      <w:pPr>
        <w:pStyle w:val="EndNoteBibliography"/>
        <w:numPr>
          <w:ilvl w:val="0"/>
          <w:numId w:val="1"/>
        </w:numPr>
        <w:spacing w:after="60"/>
      </w:pPr>
      <w:r w:rsidRPr="00700B3C">
        <w:t>Johansson I, Esberg A, Nilsson LM, Jansson JH, Wennberg P, Winkvist A. Dairy Product Intake and Cardiometabolic Diseases in Northern Sweden: A 33-Year Prospective Cohort Study. Nutrients. 2019;11(2).</w:t>
      </w:r>
    </w:p>
    <w:p w:rsidR="00F476E9" w:rsidRDefault="00700B3C" w:rsidP="001F2656">
      <w:pPr>
        <w:pStyle w:val="EndNoteBibliography"/>
        <w:numPr>
          <w:ilvl w:val="0"/>
          <w:numId w:val="1"/>
        </w:numPr>
        <w:spacing w:after="60"/>
      </w:pPr>
      <w:r w:rsidRPr="00700B3C">
        <w:t>Johansson M, Johansson L, Wennberg M, Lind M. Alcohol Consumption and Risk of First-Time Venous Thromboembolism in Men and Women. Thromb Haemost. 2019;119(6):962-70.</w:t>
      </w:r>
    </w:p>
    <w:p w:rsidR="00F476E9" w:rsidRDefault="00700B3C" w:rsidP="001F2656">
      <w:pPr>
        <w:pStyle w:val="EndNoteBibliography"/>
        <w:numPr>
          <w:ilvl w:val="0"/>
          <w:numId w:val="1"/>
        </w:numPr>
        <w:spacing w:after="60"/>
      </w:pPr>
      <w:r w:rsidRPr="00700B3C">
        <w:t>Johansson M, Carreras-Torres R, Scelo G, Purdue MP, Mariosa D, Muller DC, et al. The influence of obesity-related factors in the etiology of renal cell carcinoma-A mendelian randomization study. PLoS Med. 2019;16(1):e1002724.</w:t>
      </w:r>
    </w:p>
    <w:p w:rsidR="00F476E9" w:rsidRDefault="00700B3C" w:rsidP="001F2656">
      <w:pPr>
        <w:pStyle w:val="EndNoteBibliography"/>
        <w:numPr>
          <w:ilvl w:val="0"/>
          <w:numId w:val="1"/>
        </w:numPr>
        <w:spacing w:after="60"/>
      </w:pPr>
      <w:r w:rsidRPr="00700B3C">
        <w:t>Johansson M, Johansson L, Wennberg P, Lind M. Physical activity and risk of first-time venous thromboembolism. Eur J Prev Cardiol. 2019;26(11):1181-7.</w:t>
      </w:r>
    </w:p>
    <w:p w:rsidR="00F476E9" w:rsidRDefault="00700B3C" w:rsidP="001F2656">
      <w:pPr>
        <w:pStyle w:val="EndNoteBibliography"/>
        <w:numPr>
          <w:ilvl w:val="0"/>
          <w:numId w:val="1"/>
        </w:numPr>
        <w:spacing w:after="60"/>
      </w:pPr>
      <w:r w:rsidRPr="00700B3C">
        <w:t>Justice AE, Karaderi T, Highland HM, Young KL, Graff M, Lu Y, et al. Protein-coding variants implicate novel genes related to lipid homeostasis contributing to body-fat distribution. Nat Genet. 2019;51(3):452-69.</w:t>
      </w:r>
    </w:p>
    <w:p w:rsidR="00F476E9" w:rsidRDefault="00700B3C" w:rsidP="001F2656">
      <w:pPr>
        <w:pStyle w:val="EndNoteBibliography"/>
        <w:numPr>
          <w:ilvl w:val="0"/>
          <w:numId w:val="1"/>
        </w:numPr>
        <w:spacing w:after="60"/>
      </w:pPr>
      <w:r w:rsidRPr="00700B3C">
        <w:t>Key TJ, Appleby PN, Bradbury KE, Sweeting M, Wood A, Johansson I, et al. Consumption of Meat, Fish, Dairy Products, and Eggs and Risk of Ischemic Heart Disease. Circulation. 2019;139(25):2835-45.</w:t>
      </w:r>
    </w:p>
    <w:p w:rsidR="00F476E9" w:rsidRDefault="00700B3C" w:rsidP="001F2656">
      <w:pPr>
        <w:pStyle w:val="EndNoteBibliography"/>
        <w:numPr>
          <w:ilvl w:val="0"/>
          <w:numId w:val="1"/>
        </w:numPr>
        <w:spacing w:after="60"/>
      </w:pPr>
      <w:r w:rsidRPr="00700B3C">
        <w:t>Kilpelainen TO, Bentley AR, Noordam R, Sung YJ, Schwander K, Winkler TW, et al. Multi-ancestry study of blood lipid levels identifies four loci interacting with physical activity. Nat Commun. 2019;10(1):376.</w:t>
      </w:r>
    </w:p>
    <w:p w:rsidR="00F476E9" w:rsidRDefault="00700B3C" w:rsidP="001F2656">
      <w:pPr>
        <w:pStyle w:val="EndNoteBibliography"/>
        <w:numPr>
          <w:ilvl w:val="0"/>
          <w:numId w:val="1"/>
        </w:numPr>
        <w:spacing w:after="60"/>
      </w:pPr>
      <w:r w:rsidRPr="00700B3C">
        <w:lastRenderedPageBreak/>
        <w:t>Kliemann N, Murphy N, Viallon V, Freisling H, Tsilidis KK, Rinaldi S, et al. Predicted basal metabolic rate and cancer risk in the European Prospective Investigation into Cancer and Nutrition. Int J Cancer. 2019.</w:t>
      </w:r>
    </w:p>
    <w:p w:rsidR="00F476E9" w:rsidRDefault="00700B3C" w:rsidP="001F2656">
      <w:pPr>
        <w:pStyle w:val="EndNoteBibliography"/>
        <w:numPr>
          <w:ilvl w:val="0"/>
          <w:numId w:val="1"/>
        </w:numPr>
        <w:spacing w:after="60"/>
      </w:pPr>
      <w:r w:rsidRPr="00700B3C">
        <w:t>Klingberg S, Mehlig K, Johansson I, Lindahl B, Winkvist A, Lissner L. Occupational stress is associated with major long-term weight gain in a Swedish population-based cohort. Int Arch Occup Environ Health. 2019;92(4):569-76.</w:t>
      </w:r>
    </w:p>
    <w:p w:rsidR="00F476E9" w:rsidRDefault="00700B3C" w:rsidP="001F2656">
      <w:pPr>
        <w:pStyle w:val="EndNoteBibliography"/>
        <w:numPr>
          <w:ilvl w:val="0"/>
          <w:numId w:val="1"/>
        </w:numPr>
        <w:spacing w:after="60"/>
      </w:pPr>
      <w:r w:rsidRPr="00700B3C">
        <w:t>Koivula RW, Forgie IM, Kurbasic A, Vinuela A, Heggie A, Giordano GN, et al. Discovery of biomarkers for glycaemic deterioration before and after the onset of type 2 diabetes: descriptive characteristics of the epidemiological studies within the IMI DIRECT Consortium. Diabetologia. 2019;62(9):1601-15.</w:t>
      </w:r>
    </w:p>
    <w:p w:rsidR="00F476E9" w:rsidRDefault="00700B3C" w:rsidP="001F2656">
      <w:pPr>
        <w:pStyle w:val="EndNoteBibliography"/>
        <w:numPr>
          <w:ilvl w:val="0"/>
          <w:numId w:val="1"/>
        </w:numPr>
        <w:spacing w:after="60"/>
      </w:pPr>
      <w:r w:rsidRPr="00700B3C">
        <w:t xml:space="preserve">Kurbasic A, Fraser A, Mogren I, Hallmans G, Franks PW, Rich-Edwards JW, et al. Maternal Hypertensive Disorders of Pregnancy and Offspring Risk of Hypertension: A Population-Based Cohort and Sibling Study. </w:t>
      </w:r>
      <w:r w:rsidRPr="00F476E9">
        <w:rPr>
          <w:lang w:val="sv-SE"/>
        </w:rPr>
        <w:t>Am J Hypertens. 2019;32(4):331-4.</w:t>
      </w:r>
    </w:p>
    <w:p w:rsidR="00F476E9" w:rsidRDefault="00700B3C" w:rsidP="001F2656">
      <w:pPr>
        <w:pStyle w:val="EndNoteBibliography"/>
        <w:numPr>
          <w:ilvl w:val="0"/>
          <w:numId w:val="1"/>
        </w:numPr>
        <w:spacing w:after="60"/>
      </w:pPr>
      <w:r w:rsidRPr="00F476E9">
        <w:rPr>
          <w:lang w:val="sv-SE"/>
        </w:rPr>
        <w:t xml:space="preserve">Laskar RS, Muller DC, Li P, Machiela MJ, Ye Y, Gaborieau V, et al. </w:t>
      </w:r>
      <w:r w:rsidRPr="00700B3C">
        <w:t xml:space="preserve">Sex specific associations in genome wide association analysis of renal cell carcinoma. </w:t>
      </w:r>
      <w:r w:rsidRPr="00F476E9">
        <w:rPr>
          <w:lang w:val="sv-SE"/>
        </w:rPr>
        <w:t>Eur J Hum Genet. 2019;27(10):1589-98.</w:t>
      </w:r>
    </w:p>
    <w:p w:rsidR="00F476E9" w:rsidRDefault="00700B3C" w:rsidP="001F2656">
      <w:pPr>
        <w:pStyle w:val="EndNoteBibliography"/>
        <w:numPr>
          <w:ilvl w:val="0"/>
          <w:numId w:val="1"/>
        </w:numPr>
        <w:spacing w:after="60"/>
      </w:pPr>
      <w:r w:rsidRPr="006B2003">
        <w:t xml:space="preserve">Li Y, Xiao X, Bosse Y, Gorlova O, Gorlov I, Han Y, et al. </w:t>
      </w:r>
      <w:r w:rsidRPr="00700B3C">
        <w:t>Genetic interaction analysis among oncogenesis-related genes revealed novel genes and networks in lung cancer development. Oncotarget. 2019;10(19):1760-74.</w:t>
      </w:r>
    </w:p>
    <w:p w:rsidR="00F476E9" w:rsidRDefault="00700B3C" w:rsidP="001F2656">
      <w:pPr>
        <w:pStyle w:val="EndNoteBibliography"/>
        <w:numPr>
          <w:ilvl w:val="0"/>
          <w:numId w:val="1"/>
        </w:numPr>
        <w:spacing w:after="60"/>
      </w:pPr>
      <w:r w:rsidRPr="00700B3C">
        <w:t>Liedberg F, Hagberg O, Aljabery F, Gardmark T, Hosseini A, Jahnson S, et al. Period-specific mean annual hospital volume of radical cystectomy is associated with outcome and perioperative quality of care: a nationwide population-based study. BJU Int. 2019;124(3):449-56.</w:t>
      </w:r>
    </w:p>
    <w:p w:rsidR="00F476E9" w:rsidRDefault="00700B3C" w:rsidP="001F2656">
      <w:pPr>
        <w:pStyle w:val="EndNoteBibliography"/>
        <w:numPr>
          <w:ilvl w:val="0"/>
          <w:numId w:val="1"/>
        </w:numPr>
        <w:spacing w:after="60"/>
      </w:pPr>
      <w:r w:rsidRPr="00700B3C">
        <w:t>Ljungberg J, Johansson B, Engstrom KG, Norberg M, Bergdahl IA, Soderberg S. Arterial hypertension and diastolic blood pressure associate with aortic stenosis. Scand Cardiovasc J. 2019;53(2):91-7.</w:t>
      </w:r>
    </w:p>
    <w:p w:rsidR="00F476E9" w:rsidRDefault="00700B3C" w:rsidP="001F2656">
      <w:pPr>
        <w:pStyle w:val="EndNoteBibliography"/>
        <w:numPr>
          <w:ilvl w:val="0"/>
          <w:numId w:val="1"/>
        </w:numPr>
        <w:spacing w:after="60"/>
      </w:pPr>
      <w:r w:rsidRPr="00700B3C">
        <w:t>Lopatko Lindman K, Weidung B, Olsson J, Josefsson M, Kok E, Johansson A, et al. A genetic signature including apolipoprotein Eepsilon4 potentiates the risk of herpes simplex-associated Alzheimer's disease. Alzheimers Dement (N Y). 2019;5:697-704.</w:t>
      </w:r>
    </w:p>
    <w:p w:rsidR="00F476E9" w:rsidRDefault="00700B3C" w:rsidP="001F2656">
      <w:pPr>
        <w:pStyle w:val="EndNoteBibliography"/>
        <w:numPr>
          <w:ilvl w:val="0"/>
          <w:numId w:val="1"/>
        </w:numPr>
        <w:spacing w:after="60"/>
      </w:pPr>
      <w:r w:rsidRPr="00700B3C">
        <w:t>Ljungberg J, Johansson B, Bergdahl IA, Holmgren A, Naslund U, Hultdin J, et al. Mild impairment of renal function (shrunken pore syndrome) is associated with increased risk for future surgery for aortic stenosis. Scand J Clin Lab Invest. 2019;79(7):524-30.</w:t>
      </w:r>
    </w:p>
    <w:p w:rsidR="00F476E9" w:rsidRDefault="00700B3C" w:rsidP="001F2656">
      <w:pPr>
        <w:pStyle w:val="EndNoteBibliography"/>
        <w:numPr>
          <w:ilvl w:val="0"/>
          <w:numId w:val="1"/>
        </w:numPr>
        <w:spacing w:after="60"/>
      </w:pPr>
      <w:r w:rsidRPr="00700B3C">
        <w:t xml:space="preserve">Lofstedt A, Ahlm C, Tesi B, Bergdahl IA, Nordenskjold M, Bryceson YT, et al. Haploinsufficiency of UNC13D increases the risk of lymphoma. </w:t>
      </w:r>
      <w:r w:rsidRPr="00F476E9">
        <w:rPr>
          <w:lang w:val="sv-SE"/>
        </w:rPr>
        <w:t>Cancer. 2019;125(11):1848-54.</w:t>
      </w:r>
    </w:p>
    <w:p w:rsidR="00F476E9" w:rsidRDefault="00700B3C" w:rsidP="001F2656">
      <w:pPr>
        <w:pStyle w:val="EndNoteBibliography"/>
        <w:numPr>
          <w:ilvl w:val="0"/>
          <w:numId w:val="1"/>
        </w:numPr>
        <w:spacing w:after="60"/>
      </w:pPr>
      <w:r w:rsidRPr="00F476E9">
        <w:rPr>
          <w:lang w:val="sv-SE"/>
        </w:rPr>
        <w:t xml:space="preserve">Marklund M, Wu JHY, Imamura F, Del Gobbo LC, Fretts A, de Goede J, et al. </w:t>
      </w:r>
      <w:r w:rsidRPr="00700B3C">
        <w:t>Biomarkers of Dietary Omega-6 Fatty Acids and Incident Cardiovascular Disease and Mortality. Circulation. 2019;139(21):2422-36.</w:t>
      </w:r>
    </w:p>
    <w:p w:rsidR="00F476E9" w:rsidRDefault="00700B3C" w:rsidP="001F2656">
      <w:pPr>
        <w:pStyle w:val="EndNoteBibliography"/>
        <w:numPr>
          <w:ilvl w:val="0"/>
          <w:numId w:val="1"/>
        </w:numPr>
        <w:spacing w:after="60"/>
      </w:pPr>
      <w:r w:rsidRPr="00F476E9">
        <w:rPr>
          <w:lang w:val="sv-SE"/>
        </w:rPr>
        <w:t xml:space="preserve">Merino J, Guasch-Ferre M, Ellervik C, Dashti HS, Sharp SJ, Wu P, et al. </w:t>
      </w:r>
      <w:r w:rsidRPr="00700B3C">
        <w:t>Quality of dietary fat and genetic risk of type 2 diabetes: individual participant data meta-analysis. Bmj. 2019;366:l4292.</w:t>
      </w:r>
    </w:p>
    <w:p w:rsidR="00F476E9" w:rsidRDefault="00700B3C" w:rsidP="001F2656">
      <w:pPr>
        <w:pStyle w:val="EndNoteBibliography"/>
        <w:numPr>
          <w:ilvl w:val="0"/>
          <w:numId w:val="1"/>
        </w:numPr>
        <w:spacing w:after="60"/>
      </w:pPr>
      <w:r w:rsidRPr="00700B3C">
        <w:t>Mullee A, Romaguera D, Pearson-Stuttard J, Viallon V, Stepien M, Freisling H, et al. Association Between Soft Drink Consumption and Mortality in 10 European Countries. JAMA Intern Med. 2019.</w:t>
      </w:r>
    </w:p>
    <w:p w:rsidR="00700B3C" w:rsidRPr="00F476E9" w:rsidRDefault="00700B3C" w:rsidP="001F2656">
      <w:pPr>
        <w:pStyle w:val="EndNoteBibliography"/>
        <w:numPr>
          <w:ilvl w:val="0"/>
          <w:numId w:val="1"/>
        </w:numPr>
        <w:spacing w:after="60"/>
      </w:pPr>
      <w:r w:rsidRPr="00700B3C">
        <w:t xml:space="preserve">Muller DC, Larose TL, Hodge A, Guida F, Langhammer A, Grankvist K, et al. Circulating high sensitivity C reactive protein concentrations and risk of lung cancer: nested case-control study within Lung Cancer Cohort Consortium. </w:t>
      </w:r>
      <w:r w:rsidRPr="00F476E9">
        <w:rPr>
          <w:lang w:val="sv-SE"/>
        </w:rPr>
        <w:t>Bmj. 2019;364:k4981.</w:t>
      </w:r>
    </w:p>
    <w:p w:rsidR="002E459A" w:rsidRPr="002E459A" w:rsidRDefault="00F23521" w:rsidP="006B2003">
      <w:pPr>
        <w:rPr>
          <w:lang w:val="en-US"/>
        </w:rPr>
      </w:pPr>
      <w:r>
        <w:fldChar w:fldCharType="end"/>
      </w:r>
    </w:p>
    <w:p w:rsidR="002E459A" w:rsidRPr="001F2656" w:rsidRDefault="002E459A" w:rsidP="001F2656">
      <w:pPr>
        <w:pStyle w:val="Liststycke"/>
        <w:numPr>
          <w:ilvl w:val="0"/>
          <w:numId w:val="1"/>
        </w:numPr>
        <w:spacing w:after="60" w:line="240" w:lineRule="auto"/>
        <w:rPr>
          <w:lang w:val="en-US"/>
        </w:rPr>
      </w:pPr>
      <w:r w:rsidRPr="001F2656">
        <w:rPr>
          <w:lang w:val="en-US"/>
        </w:rPr>
        <w:lastRenderedPageBreak/>
        <w:t>Murphy, N., et al. (2019). "Heterogeneity of Colorectal Cancer Risk Factors by Anatomical Subsite in 10 European Countries: A Multinational Cohort Study." Clin Gastroenterol Hepatol 17(7): 1323-1331.e1326.</w:t>
      </w:r>
    </w:p>
    <w:p w:rsidR="002E459A" w:rsidRPr="001F2656" w:rsidRDefault="002E459A" w:rsidP="001F2656">
      <w:pPr>
        <w:pStyle w:val="Liststycke"/>
        <w:numPr>
          <w:ilvl w:val="0"/>
          <w:numId w:val="1"/>
        </w:numPr>
        <w:spacing w:after="60" w:line="240" w:lineRule="auto"/>
        <w:rPr>
          <w:lang w:val="en-US"/>
        </w:rPr>
      </w:pPr>
      <w:proofErr w:type="spellStart"/>
      <w:r w:rsidRPr="001F2656">
        <w:rPr>
          <w:lang w:val="en-US"/>
        </w:rPr>
        <w:t>Myte</w:t>
      </w:r>
      <w:proofErr w:type="spellEnd"/>
      <w:r w:rsidRPr="001F2656">
        <w:rPr>
          <w:lang w:val="en-US"/>
        </w:rPr>
        <w:t>, R., et al. (2019). "Metabolic factors and the risk of colorectal cancer by KRAS and BRAF mutation status." Int J Cancer 145(2): 327-337.</w:t>
      </w:r>
    </w:p>
    <w:p w:rsidR="002E459A" w:rsidRPr="001F2656" w:rsidRDefault="002E459A" w:rsidP="001F2656">
      <w:pPr>
        <w:pStyle w:val="Liststycke"/>
        <w:numPr>
          <w:ilvl w:val="0"/>
          <w:numId w:val="1"/>
        </w:numPr>
        <w:spacing w:after="60" w:line="240" w:lineRule="auto"/>
        <w:rPr>
          <w:lang w:val="en-US"/>
        </w:rPr>
      </w:pPr>
      <w:proofErr w:type="spellStart"/>
      <w:r w:rsidRPr="001F2656">
        <w:rPr>
          <w:lang w:val="en-US"/>
        </w:rPr>
        <w:t>Myte</w:t>
      </w:r>
      <w:proofErr w:type="spellEnd"/>
      <w:r w:rsidRPr="001F2656">
        <w:rPr>
          <w:lang w:val="en-US"/>
        </w:rPr>
        <w:t>, R., et al. (2019). "Circulating levels of inflammatory markers and DNA methylation, an analysis of repeated samples from a population based cohort." Epigenetics 14(7): 649-659.</w:t>
      </w:r>
    </w:p>
    <w:p w:rsidR="002E459A" w:rsidRPr="001F2656" w:rsidRDefault="002E459A" w:rsidP="001F2656">
      <w:pPr>
        <w:pStyle w:val="Liststycke"/>
        <w:numPr>
          <w:ilvl w:val="0"/>
          <w:numId w:val="1"/>
        </w:numPr>
        <w:spacing w:after="60" w:line="240" w:lineRule="auto"/>
        <w:rPr>
          <w:lang w:val="en-US"/>
        </w:rPr>
      </w:pPr>
      <w:proofErr w:type="spellStart"/>
      <w:r w:rsidRPr="001F2656">
        <w:rPr>
          <w:lang w:val="en-US"/>
        </w:rPr>
        <w:t>Naudin</w:t>
      </w:r>
      <w:proofErr w:type="spellEnd"/>
      <w:r w:rsidRPr="001F2656">
        <w:rPr>
          <w:lang w:val="en-US"/>
        </w:rPr>
        <w:t>, S., et al. (2019). "Healthy lifestyle and the risk of pancreatic cancer in the EPIC study." Eur J Epidemiol.</w:t>
      </w:r>
    </w:p>
    <w:p w:rsidR="00F476E9" w:rsidRPr="001F2656" w:rsidRDefault="00F476E9" w:rsidP="001F2656">
      <w:pPr>
        <w:pStyle w:val="Liststycke"/>
        <w:numPr>
          <w:ilvl w:val="0"/>
          <w:numId w:val="1"/>
        </w:numPr>
        <w:spacing w:after="60" w:line="240" w:lineRule="auto"/>
        <w:rPr>
          <w:lang w:val="en-US"/>
        </w:rPr>
      </w:pPr>
      <w:r w:rsidRPr="001F2656">
        <w:rPr>
          <w:lang w:val="en-US"/>
        </w:rPr>
        <w:t>NCD Risk Factor Collaboration (</w:t>
      </w:r>
      <w:proofErr w:type="spellStart"/>
      <w:r w:rsidRPr="001F2656">
        <w:rPr>
          <w:lang w:val="en-US"/>
        </w:rPr>
        <w:t>NCD-RisC</w:t>
      </w:r>
      <w:proofErr w:type="spellEnd"/>
      <w:r w:rsidRPr="001F2656">
        <w:rPr>
          <w:lang w:val="en-US"/>
        </w:rPr>
        <w:t>) (2019). "Rising rural body-mass index is the main driver of the global obesity epidemic in adults." Nature 569(7755): 260-264.</w:t>
      </w:r>
    </w:p>
    <w:p w:rsidR="002E459A" w:rsidRPr="001F2656" w:rsidRDefault="002E459A" w:rsidP="001F2656">
      <w:pPr>
        <w:pStyle w:val="Liststycke"/>
        <w:numPr>
          <w:ilvl w:val="0"/>
          <w:numId w:val="1"/>
        </w:numPr>
        <w:spacing w:after="60" w:line="240" w:lineRule="auto"/>
        <w:rPr>
          <w:lang w:val="en-US"/>
        </w:rPr>
      </w:pPr>
      <w:r w:rsidRPr="001F2656">
        <w:rPr>
          <w:lang w:val="en-US"/>
        </w:rPr>
        <w:t>Nichols, H. B., et al. (2019). "Breast Cancer Risk After Recent Childbirth: A Pooled Analysis of 15 Prospective Studies." Ann Intern Med 170(1): 22-30.</w:t>
      </w:r>
    </w:p>
    <w:p w:rsidR="002E459A" w:rsidRPr="001F2656" w:rsidRDefault="002E459A" w:rsidP="001F2656">
      <w:pPr>
        <w:pStyle w:val="Liststycke"/>
        <w:numPr>
          <w:ilvl w:val="0"/>
          <w:numId w:val="1"/>
        </w:numPr>
        <w:spacing w:after="60" w:line="240" w:lineRule="auto"/>
        <w:rPr>
          <w:lang w:val="en-US"/>
        </w:rPr>
      </w:pPr>
      <w:r w:rsidRPr="001F2656">
        <w:t xml:space="preserve">Nilsson, L. M., et al. </w:t>
      </w:r>
      <w:r w:rsidRPr="001F2656">
        <w:rPr>
          <w:lang w:val="en-US"/>
        </w:rPr>
        <w:t xml:space="preserve">(2019). "Dairy Products and Cancer Risk in a Northern Sweden Population." </w:t>
      </w:r>
      <w:proofErr w:type="spellStart"/>
      <w:r w:rsidRPr="001F2656">
        <w:rPr>
          <w:lang w:val="en-US"/>
        </w:rPr>
        <w:t>Nutr</w:t>
      </w:r>
      <w:proofErr w:type="spellEnd"/>
      <w:r w:rsidRPr="001F2656">
        <w:rPr>
          <w:lang w:val="en-US"/>
        </w:rPr>
        <w:t xml:space="preserve"> Cancer: 1-12.</w:t>
      </w:r>
    </w:p>
    <w:p w:rsidR="001F2656" w:rsidRDefault="002E459A" w:rsidP="001F2656">
      <w:pPr>
        <w:pStyle w:val="Liststycke"/>
        <w:numPr>
          <w:ilvl w:val="0"/>
          <w:numId w:val="1"/>
        </w:numPr>
        <w:spacing w:after="60" w:line="240" w:lineRule="auto"/>
        <w:rPr>
          <w:lang w:val="en-US"/>
        </w:rPr>
      </w:pPr>
      <w:r w:rsidRPr="001F2656">
        <w:rPr>
          <w:lang w:val="en-US"/>
        </w:rPr>
        <w:t xml:space="preserve">Papadimitriou, N., et al. (2019). "A nutrient-wide association study for risk of prostate </w:t>
      </w:r>
    </w:p>
    <w:p w:rsidR="001F2656" w:rsidRDefault="002E459A" w:rsidP="006B2003">
      <w:pPr>
        <w:pStyle w:val="Liststycke"/>
        <w:spacing w:after="60" w:line="240" w:lineRule="auto"/>
        <w:rPr>
          <w:lang w:val="en-US"/>
        </w:rPr>
      </w:pPr>
      <w:r w:rsidRPr="001F2656">
        <w:rPr>
          <w:lang w:val="en-US"/>
        </w:rPr>
        <w:t xml:space="preserve">cancer in the European Prospective Investigation into Cancer and Nutrition and the Netherlands Cohort Study." Eur J </w:t>
      </w:r>
      <w:proofErr w:type="spellStart"/>
      <w:r w:rsidRPr="001F2656">
        <w:rPr>
          <w:lang w:val="en-US"/>
        </w:rPr>
        <w:t>Nutr</w:t>
      </w:r>
      <w:proofErr w:type="spellEnd"/>
      <w:r w:rsidRPr="001F2656">
        <w:rPr>
          <w:lang w:val="en-US"/>
        </w:rPr>
        <w:t>.</w:t>
      </w:r>
    </w:p>
    <w:p w:rsidR="001F2656" w:rsidRDefault="002E459A" w:rsidP="001F2656">
      <w:pPr>
        <w:pStyle w:val="Liststycke"/>
        <w:numPr>
          <w:ilvl w:val="0"/>
          <w:numId w:val="1"/>
        </w:numPr>
        <w:spacing w:after="60" w:line="240" w:lineRule="auto"/>
        <w:rPr>
          <w:lang w:val="en-US"/>
        </w:rPr>
      </w:pPr>
      <w:r w:rsidRPr="006B2003">
        <w:t xml:space="preserve">Park, J. Y., et al. </w:t>
      </w:r>
      <w:r w:rsidRPr="001F2656">
        <w:rPr>
          <w:lang w:val="en-US"/>
        </w:rPr>
        <w:t>(2019). "Dietary folate intake and pancreatic cancer risk: Results from the European prospective investigation into cancer and nutrition." Int J Cancer 144(7): 1511-1521.</w:t>
      </w:r>
    </w:p>
    <w:p w:rsidR="001F2656" w:rsidRDefault="002E459A" w:rsidP="001F2656">
      <w:pPr>
        <w:pStyle w:val="Liststycke"/>
        <w:numPr>
          <w:ilvl w:val="0"/>
          <w:numId w:val="1"/>
        </w:numPr>
        <w:spacing w:after="60" w:line="240" w:lineRule="auto"/>
        <w:rPr>
          <w:lang w:val="en-US"/>
        </w:rPr>
      </w:pPr>
      <w:r w:rsidRPr="001F2656">
        <w:rPr>
          <w:lang w:val="en-US"/>
        </w:rPr>
        <w:t>Peres, L. C., et al. (2019). "High Levels of C-Reactive Protein Are Associated with an Increased Risk of Ovarian Cancer: Results from the Ovarian Cancer Cohort Consortium." Cancer Res 79(20): 5442-5451.</w:t>
      </w:r>
    </w:p>
    <w:p w:rsidR="001F2656" w:rsidRDefault="002E459A" w:rsidP="001F2656">
      <w:pPr>
        <w:pStyle w:val="Liststycke"/>
        <w:numPr>
          <w:ilvl w:val="0"/>
          <w:numId w:val="1"/>
        </w:numPr>
        <w:spacing w:after="60" w:line="240" w:lineRule="auto"/>
        <w:rPr>
          <w:lang w:val="en-US"/>
        </w:rPr>
      </w:pPr>
      <w:proofErr w:type="spellStart"/>
      <w:r w:rsidRPr="001F2656">
        <w:rPr>
          <w:lang w:val="en-US"/>
        </w:rPr>
        <w:t>Radkiewicz</w:t>
      </w:r>
      <w:proofErr w:type="spellEnd"/>
      <w:r w:rsidRPr="001F2656">
        <w:rPr>
          <w:lang w:val="en-US"/>
        </w:rPr>
        <w:t xml:space="preserve">, C., et al. (2019). "Sex Differences in Urothelial Bladder Cancer Survival." Clin </w:t>
      </w:r>
      <w:proofErr w:type="spellStart"/>
      <w:r w:rsidRPr="001F2656">
        <w:rPr>
          <w:lang w:val="en-US"/>
        </w:rPr>
        <w:t>Genitourin</w:t>
      </w:r>
      <w:proofErr w:type="spellEnd"/>
      <w:r w:rsidRPr="001F2656">
        <w:rPr>
          <w:lang w:val="en-US"/>
        </w:rPr>
        <w:t xml:space="preserve"> Cancer.</w:t>
      </w:r>
    </w:p>
    <w:p w:rsidR="001F2656" w:rsidRDefault="002E459A" w:rsidP="001F2656">
      <w:pPr>
        <w:pStyle w:val="Liststycke"/>
        <w:numPr>
          <w:ilvl w:val="0"/>
          <w:numId w:val="1"/>
        </w:numPr>
        <w:spacing w:after="60" w:line="240" w:lineRule="auto"/>
        <w:rPr>
          <w:lang w:val="en-US"/>
        </w:rPr>
      </w:pPr>
      <w:r w:rsidRPr="001F2656">
        <w:rPr>
          <w:lang w:val="en-US"/>
        </w:rPr>
        <w:t xml:space="preserve">Raina, P., et al. (2019). "The Combined Effect of Cancer and Cardiometabolic Conditions on the Mortality Burden in Older Adults." J </w:t>
      </w:r>
      <w:proofErr w:type="spellStart"/>
      <w:r w:rsidRPr="001F2656">
        <w:rPr>
          <w:lang w:val="en-US"/>
        </w:rPr>
        <w:t>Gerontol</w:t>
      </w:r>
      <w:proofErr w:type="spellEnd"/>
      <w:r w:rsidRPr="001F2656">
        <w:rPr>
          <w:lang w:val="en-US"/>
        </w:rPr>
        <w:t xml:space="preserve"> A Biol Sci Med Sci 74(3): 366-372.</w:t>
      </w:r>
    </w:p>
    <w:p w:rsidR="001F2656" w:rsidRPr="001F2656" w:rsidRDefault="002E459A" w:rsidP="001F2656">
      <w:pPr>
        <w:pStyle w:val="Liststycke"/>
        <w:numPr>
          <w:ilvl w:val="0"/>
          <w:numId w:val="1"/>
        </w:numPr>
        <w:spacing w:after="60" w:line="240" w:lineRule="auto"/>
        <w:rPr>
          <w:lang w:val="en-US"/>
        </w:rPr>
      </w:pPr>
      <w:proofErr w:type="spellStart"/>
      <w:r w:rsidRPr="001F2656">
        <w:rPr>
          <w:lang w:val="en-US"/>
        </w:rPr>
        <w:t>Ramne</w:t>
      </w:r>
      <w:proofErr w:type="spellEnd"/>
      <w:r w:rsidRPr="001F2656">
        <w:rPr>
          <w:lang w:val="en-US"/>
        </w:rPr>
        <w:t xml:space="preserve">, S., et al. (2019). "Association between added sugar intake and mortality is nonlinear and dependent on sugar source in 2 Swedish population-based prospective cohorts." </w:t>
      </w:r>
      <w:proofErr w:type="spellStart"/>
      <w:r>
        <w:t>Am</w:t>
      </w:r>
      <w:proofErr w:type="spellEnd"/>
      <w:r>
        <w:t xml:space="preserve"> J </w:t>
      </w:r>
      <w:proofErr w:type="spellStart"/>
      <w:r>
        <w:t>Clin</w:t>
      </w:r>
      <w:proofErr w:type="spellEnd"/>
      <w:r>
        <w:t xml:space="preserve"> </w:t>
      </w:r>
      <w:proofErr w:type="spellStart"/>
      <w:r>
        <w:t>Nutr</w:t>
      </w:r>
      <w:proofErr w:type="spellEnd"/>
      <w:r>
        <w:t xml:space="preserve"> 109(2): 411-423.</w:t>
      </w:r>
    </w:p>
    <w:p w:rsidR="001F2656" w:rsidRDefault="002E459A" w:rsidP="001F2656">
      <w:pPr>
        <w:pStyle w:val="Liststycke"/>
        <w:numPr>
          <w:ilvl w:val="0"/>
          <w:numId w:val="1"/>
        </w:numPr>
        <w:spacing w:after="60" w:line="240" w:lineRule="auto"/>
        <w:rPr>
          <w:lang w:val="en-US"/>
        </w:rPr>
      </w:pPr>
      <w:proofErr w:type="spellStart"/>
      <w:r w:rsidRPr="001F2656">
        <w:rPr>
          <w:lang w:val="en-US"/>
        </w:rPr>
        <w:t>Riso</w:t>
      </w:r>
      <w:proofErr w:type="spellEnd"/>
      <w:r w:rsidRPr="001F2656">
        <w:rPr>
          <w:lang w:val="en-US"/>
        </w:rPr>
        <w:t xml:space="preserve">, L., et al. (2019). "General and abdominal adiposity and the risk of Parkinson's disease: A prospective cohort study." Parkinsonism </w:t>
      </w:r>
      <w:proofErr w:type="spellStart"/>
      <w:r w:rsidRPr="001F2656">
        <w:rPr>
          <w:lang w:val="en-US"/>
        </w:rPr>
        <w:t>Relat</w:t>
      </w:r>
      <w:proofErr w:type="spellEnd"/>
      <w:r w:rsidRPr="001F2656">
        <w:rPr>
          <w:lang w:val="en-US"/>
        </w:rPr>
        <w:t xml:space="preserve"> </w:t>
      </w:r>
      <w:proofErr w:type="spellStart"/>
      <w:r w:rsidRPr="001F2656">
        <w:rPr>
          <w:lang w:val="en-US"/>
        </w:rPr>
        <w:t>Disord</w:t>
      </w:r>
      <w:proofErr w:type="spellEnd"/>
      <w:r w:rsidRPr="001F2656">
        <w:rPr>
          <w:lang w:val="en-US"/>
        </w:rPr>
        <w:t xml:space="preserve"> 62: 98-104.</w:t>
      </w:r>
    </w:p>
    <w:p w:rsidR="001F2656" w:rsidRDefault="002E459A" w:rsidP="001F2656">
      <w:pPr>
        <w:pStyle w:val="Liststycke"/>
        <w:numPr>
          <w:ilvl w:val="0"/>
          <w:numId w:val="1"/>
        </w:numPr>
        <w:spacing w:after="60" w:line="240" w:lineRule="auto"/>
        <w:rPr>
          <w:lang w:val="en-US"/>
        </w:rPr>
      </w:pPr>
      <w:proofErr w:type="spellStart"/>
      <w:r w:rsidRPr="00F476E9">
        <w:t>Santucci</w:t>
      </w:r>
      <w:proofErr w:type="spellEnd"/>
      <w:r w:rsidRPr="00F476E9">
        <w:t xml:space="preserve">-Pereira, J., et al. </w:t>
      </w:r>
      <w:r w:rsidRPr="001F2656">
        <w:rPr>
          <w:lang w:val="en-US"/>
        </w:rPr>
        <w:t>(2019). "Genomic signature of parity in the breast of premenopausal women." Breast Cancer Res 21(1): 46.</w:t>
      </w:r>
    </w:p>
    <w:p w:rsidR="001F2656" w:rsidRDefault="002E459A" w:rsidP="001F2656">
      <w:pPr>
        <w:pStyle w:val="Liststycke"/>
        <w:numPr>
          <w:ilvl w:val="0"/>
          <w:numId w:val="1"/>
        </w:numPr>
        <w:spacing w:after="60" w:line="240" w:lineRule="auto"/>
        <w:rPr>
          <w:lang w:val="en-US"/>
        </w:rPr>
      </w:pPr>
      <w:proofErr w:type="spellStart"/>
      <w:r w:rsidRPr="001F2656">
        <w:rPr>
          <w:lang w:val="en-US"/>
        </w:rPr>
        <w:t>Sasamoto</w:t>
      </w:r>
      <w:proofErr w:type="spellEnd"/>
      <w:r w:rsidRPr="001F2656">
        <w:rPr>
          <w:lang w:val="en-US"/>
        </w:rPr>
        <w:t xml:space="preserve">, N., et al. (2019). "Predicting Circulating CA125 Levels among Healthy Premenopausal Women." Cancer Epidemiol Biomarkers </w:t>
      </w:r>
      <w:proofErr w:type="spellStart"/>
      <w:r w:rsidRPr="001F2656">
        <w:rPr>
          <w:lang w:val="en-US"/>
        </w:rPr>
        <w:t>Prev</w:t>
      </w:r>
      <w:proofErr w:type="spellEnd"/>
      <w:r w:rsidRPr="001F2656">
        <w:rPr>
          <w:lang w:val="en-US"/>
        </w:rPr>
        <w:t xml:space="preserve"> 28(6): 1076-1085.</w:t>
      </w:r>
    </w:p>
    <w:p w:rsidR="001F2656" w:rsidRDefault="002E459A" w:rsidP="001F2656">
      <w:pPr>
        <w:pStyle w:val="Liststycke"/>
        <w:numPr>
          <w:ilvl w:val="0"/>
          <w:numId w:val="1"/>
        </w:numPr>
        <w:spacing w:after="60" w:line="240" w:lineRule="auto"/>
        <w:rPr>
          <w:lang w:val="en-US"/>
        </w:rPr>
      </w:pPr>
      <w:proofErr w:type="spellStart"/>
      <w:r w:rsidRPr="006B2003">
        <w:t>Schmit</w:t>
      </w:r>
      <w:proofErr w:type="spellEnd"/>
      <w:r w:rsidRPr="006B2003">
        <w:t xml:space="preserve">, S. L., et al. </w:t>
      </w:r>
      <w:r w:rsidRPr="001F2656">
        <w:rPr>
          <w:lang w:val="en-US"/>
        </w:rPr>
        <w:t>(2019). "Novel Common Genetic Susceptibility Loci for Colorectal Cancer." J Natl Cancer Inst 111(2): 146-157.</w:t>
      </w:r>
    </w:p>
    <w:p w:rsidR="001F2656" w:rsidRDefault="002E459A" w:rsidP="001F2656">
      <w:pPr>
        <w:pStyle w:val="Liststycke"/>
        <w:numPr>
          <w:ilvl w:val="0"/>
          <w:numId w:val="1"/>
        </w:numPr>
        <w:spacing w:after="60" w:line="240" w:lineRule="auto"/>
        <w:rPr>
          <w:lang w:val="en-US"/>
        </w:rPr>
      </w:pPr>
      <w:r w:rsidRPr="001F2656">
        <w:rPr>
          <w:lang w:val="en-US"/>
        </w:rPr>
        <w:t>Sen, A., et al. (2019). "Coffee and tea consumption and risk of prostate cancer in the European Prospective Investigation into Cancer and Nutrition." Int J Cancer 144(2): 240-250.</w:t>
      </w:r>
    </w:p>
    <w:p w:rsidR="001F2656" w:rsidRDefault="002E459A" w:rsidP="001F2656">
      <w:pPr>
        <w:pStyle w:val="Liststycke"/>
        <w:numPr>
          <w:ilvl w:val="0"/>
          <w:numId w:val="1"/>
        </w:numPr>
        <w:spacing w:after="60" w:line="240" w:lineRule="auto"/>
        <w:rPr>
          <w:lang w:val="en-US"/>
        </w:rPr>
      </w:pPr>
      <w:r w:rsidRPr="001F2656">
        <w:rPr>
          <w:lang w:val="en-US"/>
        </w:rPr>
        <w:t xml:space="preserve">Shi, L., et al. (2019). "Joint Analysis of Metabolite Markers of Fish Intake and Persistent Organic Pollutants in Relation to Type 2 Diabetes Risk in Swedish Adults." J </w:t>
      </w:r>
      <w:proofErr w:type="spellStart"/>
      <w:r w:rsidRPr="001F2656">
        <w:rPr>
          <w:lang w:val="en-US"/>
        </w:rPr>
        <w:t>Nutr</w:t>
      </w:r>
      <w:proofErr w:type="spellEnd"/>
      <w:r w:rsidRPr="001F2656">
        <w:rPr>
          <w:lang w:val="en-US"/>
        </w:rPr>
        <w:t xml:space="preserve"> 149(8): 1413-1423.</w:t>
      </w:r>
    </w:p>
    <w:p w:rsidR="001F2656" w:rsidRDefault="002E459A" w:rsidP="001F2656">
      <w:pPr>
        <w:pStyle w:val="Liststycke"/>
        <w:numPr>
          <w:ilvl w:val="0"/>
          <w:numId w:val="1"/>
        </w:numPr>
        <w:spacing w:after="60" w:line="240" w:lineRule="auto"/>
        <w:rPr>
          <w:lang w:val="en-US"/>
        </w:rPr>
      </w:pPr>
      <w:proofErr w:type="spellStart"/>
      <w:r w:rsidRPr="001F2656">
        <w:rPr>
          <w:lang w:val="en-US"/>
        </w:rPr>
        <w:t>Shungin</w:t>
      </w:r>
      <w:proofErr w:type="spellEnd"/>
      <w:r w:rsidRPr="001F2656">
        <w:rPr>
          <w:lang w:val="en-US"/>
        </w:rPr>
        <w:t xml:space="preserve">, D., et al. (2019). "Genome-wide analysis of dental caries and periodontitis combining clinical and self-reported data." Nat </w:t>
      </w:r>
      <w:proofErr w:type="spellStart"/>
      <w:r w:rsidRPr="001F2656">
        <w:rPr>
          <w:lang w:val="en-US"/>
        </w:rPr>
        <w:t>Commun</w:t>
      </w:r>
      <w:proofErr w:type="spellEnd"/>
      <w:r w:rsidRPr="001F2656">
        <w:rPr>
          <w:lang w:val="en-US"/>
        </w:rPr>
        <w:t xml:space="preserve"> 10(1): 2773.</w:t>
      </w:r>
    </w:p>
    <w:p w:rsidR="001F2656" w:rsidRDefault="002E459A" w:rsidP="001F2656">
      <w:pPr>
        <w:pStyle w:val="Liststycke"/>
        <w:numPr>
          <w:ilvl w:val="0"/>
          <w:numId w:val="1"/>
        </w:numPr>
        <w:spacing w:after="60" w:line="240" w:lineRule="auto"/>
        <w:rPr>
          <w:lang w:val="en-US"/>
        </w:rPr>
      </w:pPr>
      <w:r w:rsidRPr="001F2656">
        <w:rPr>
          <w:lang w:val="en-US"/>
        </w:rPr>
        <w:t>Smith, T., et al. (2019). "Comparison of prognostic models to predict the occurrence of colorectal cancer in asymptomatic individuals: a systematic literature review and external validation in the EPIC and UK Biobank prospective cohort studies." Gut 68(4): 672-683.</w:t>
      </w:r>
    </w:p>
    <w:p w:rsidR="001F2656" w:rsidRDefault="002E459A" w:rsidP="001F2656">
      <w:pPr>
        <w:pStyle w:val="Liststycke"/>
        <w:numPr>
          <w:ilvl w:val="0"/>
          <w:numId w:val="1"/>
        </w:numPr>
        <w:spacing w:after="60" w:line="240" w:lineRule="auto"/>
        <w:rPr>
          <w:lang w:val="en-US"/>
        </w:rPr>
      </w:pPr>
      <w:r w:rsidRPr="001F2656">
        <w:rPr>
          <w:lang w:val="en-US"/>
        </w:rPr>
        <w:t xml:space="preserve">Solans, M., et al. (2019). "Inflammatory potential of diet and risk of lymphoma in the European Prospective Investigation into Cancer and Nutrition." Eur J </w:t>
      </w:r>
      <w:proofErr w:type="spellStart"/>
      <w:r w:rsidRPr="001F2656">
        <w:rPr>
          <w:lang w:val="en-US"/>
        </w:rPr>
        <w:t>Nutr</w:t>
      </w:r>
      <w:proofErr w:type="spellEnd"/>
      <w:r w:rsidRPr="001F2656">
        <w:rPr>
          <w:lang w:val="en-US"/>
        </w:rPr>
        <w:t>.</w:t>
      </w:r>
    </w:p>
    <w:p w:rsidR="001F2656" w:rsidRDefault="002E459A" w:rsidP="001F2656">
      <w:pPr>
        <w:pStyle w:val="Liststycke"/>
        <w:numPr>
          <w:ilvl w:val="0"/>
          <w:numId w:val="1"/>
        </w:numPr>
        <w:spacing w:after="60" w:line="240" w:lineRule="auto"/>
        <w:rPr>
          <w:lang w:val="en-US"/>
        </w:rPr>
      </w:pPr>
      <w:r w:rsidRPr="001F2656">
        <w:rPr>
          <w:lang w:val="en-US"/>
        </w:rPr>
        <w:lastRenderedPageBreak/>
        <w:t xml:space="preserve">Solans, M., et al. (2019). "Adherence to the </w:t>
      </w:r>
      <w:proofErr w:type="spellStart"/>
      <w:r w:rsidRPr="001F2656">
        <w:rPr>
          <w:lang w:val="en-US"/>
        </w:rPr>
        <w:t>mediterranean</w:t>
      </w:r>
      <w:proofErr w:type="spellEnd"/>
      <w:r w:rsidRPr="001F2656">
        <w:rPr>
          <w:lang w:val="en-US"/>
        </w:rPr>
        <w:t xml:space="preserve"> diet and lymphoma risk in the </w:t>
      </w:r>
      <w:proofErr w:type="spellStart"/>
      <w:r w:rsidRPr="001F2656">
        <w:rPr>
          <w:lang w:val="en-US"/>
        </w:rPr>
        <w:t>european</w:t>
      </w:r>
      <w:proofErr w:type="spellEnd"/>
      <w:r w:rsidRPr="001F2656">
        <w:rPr>
          <w:lang w:val="en-US"/>
        </w:rPr>
        <w:t xml:space="preserve"> prospective investigation into cancer and nutrition." Int J Cancer 145(1): 122-131.</w:t>
      </w:r>
    </w:p>
    <w:p w:rsidR="001F2656" w:rsidRDefault="002E459A" w:rsidP="001F2656">
      <w:pPr>
        <w:pStyle w:val="Liststycke"/>
        <w:numPr>
          <w:ilvl w:val="0"/>
          <w:numId w:val="1"/>
        </w:numPr>
        <w:spacing w:after="60" w:line="240" w:lineRule="auto"/>
        <w:rPr>
          <w:lang w:val="en-US"/>
        </w:rPr>
      </w:pPr>
      <w:proofErr w:type="spellStart"/>
      <w:r w:rsidRPr="001F2656">
        <w:rPr>
          <w:lang w:val="en-US"/>
        </w:rPr>
        <w:t>Spath</w:t>
      </w:r>
      <w:proofErr w:type="spellEnd"/>
      <w:r w:rsidRPr="001F2656">
        <w:rPr>
          <w:lang w:val="en-US"/>
        </w:rPr>
        <w:t xml:space="preserve">, F., et al. (2019). "Immune marker changes and risk of multiple myeloma: a nested case-control study using repeated pre-diagnostic blood samples." </w:t>
      </w:r>
      <w:proofErr w:type="spellStart"/>
      <w:r w:rsidRPr="001F2656">
        <w:rPr>
          <w:lang w:val="en-US"/>
        </w:rPr>
        <w:t>Haematologica</w:t>
      </w:r>
      <w:proofErr w:type="spellEnd"/>
      <w:r w:rsidRPr="001F2656">
        <w:rPr>
          <w:lang w:val="en-US"/>
        </w:rPr>
        <w:t xml:space="preserve"> 104(12): 2456-2464.</w:t>
      </w:r>
    </w:p>
    <w:p w:rsidR="001F2656" w:rsidRDefault="002E459A" w:rsidP="001F2656">
      <w:pPr>
        <w:pStyle w:val="Liststycke"/>
        <w:numPr>
          <w:ilvl w:val="0"/>
          <w:numId w:val="1"/>
        </w:numPr>
        <w:spacing w:after="60" w:line="240" w:lineRule="auto"/>
        <w:rPr>
          <w:lang w:val="en-US"/>
        </w:rPr>
      </w:pPr>
      <w:r w:rsidRPr="001F2656">
        <w:rPr>
          <w:lang w:val="en-US"/>
        </w:rPr>
        <w:t xml:space="preserve">Strid, A., et al. (2019). "Climate impact from diet in relation to background and sociodemographic characteristics in the </w:t>
      </w:r>
      <w:proofErr w:type="spellStart"/>
      <w:r w:rsidRPr="001F2656">
        <w:rPr>
          <w:lang w:val="en-US"/>
        </w:rPr>
        <w:t>Vasterbotten</w:t>
      </w:r>
      <w:proofErr w:type="spellEnd"/>
      <w:r w:rsidRPr="001F2656">
        <w:rPr>
          <w:lang w:val="en-US"/>
        </w:rPr>
        <w:t xml:space="preserve"> Intervention </w:t>
      </w:r>
      <w:proofErr w:type="spellStart"/>
      <w:r w:rsidRPr="001F2656">
        <w:rPr>
          <w:lang w:val="en-US"/>
        </w:rPr>
        <w:t>Programme</w:t>
      </w:r>
      <w:proofErr w:type="spellEnd"/>
      <w:r w:rsidRPr="001F2656">
        <w:rPr>
          <w:lang w:val="en-US"/>
        </w:rPr>
        <w:t xml:space="preserve">." Public Health </w:t>
      </w:r>
      <w:proofErr w:type="spellStart"/>
      <w:r w:rsidRPr="001F2656">
        <w:rPr>
          <w:lang w:val="en-US"/>
        </w:rPr>
        <w:t>Nutr</w:t>
      </w:r>
      <w:proofErr w:type="spellEnd"/>
      <w:r w:rsidRPr="001F2656">
        <w:rPr>
          <w:lang w:val="en-US"/>
        </w:rPr>
        <w:t xml:space="preserve"> 22(17): 3288-3297.</w:t>
      </w:r>
    </w:p>
    <w:p w:rsidR="001F2656" w:rsidRDefault="002E459A" w:rsidP="001F2656">
      <w:pPr>
        <w:pStyle w:val="Liststycke"/>
        <w:numPr>
          <w:ilvl w:val="0"/>
          <w:numId w:val="1"/>
        </w:numPr>
        <w:spacing w:after="60" w:line="240" w:lineRule="auto"/>
        <w:rPr>
          <w:lang w:val="en-US"/>
        </w:rPr>
      </w:pPr>
      <w:proofErr w:type="spellStart"/>
      <w:r w:rsidRPr="001F2656">
        <w:rPr>
          <w:lang w:val="en-US"/>
        </w:rPr>
        <w:t>Sundkvist</w:t>
      </w:r>
      <w:proofErr w:type="spellEnd"/>
      <w:r w:rsidRPr="001F2656">
        <w:rPr>
          <w:lang w:val="en-US"/>
        </w:rPr>
        <w:t>, A., et al. (2019). "Plasma ghrelin is probably not a useful biomarker for risk prediction or early detection of colorectal cancer." Gut 68(2): 373-374.</w:t>
      </w:r>
    </w:p>
    <w:p w:rsidR="001F2656" w:rsidRDefault="002E459A" w:rsidP="001F2656">
      <w:pPr>
        <w:pStyle w:val="Liststycke"/>
        <w:numPr>
          <w:ilvl w:val="0"/>
          <w:numId w:val="1"/>
        </w:numPr>
        <w:spacing w:after="60" w:line="240" w:lineRule="auto"/>
        <w:rPr>
          <w:lang w:val="en-US"/>
        </w:rPr>
      </w:pPr>
      <w:r w:rsidRPr="001F2656">
        <w:rPr>
          <w:lang w:val="en-US"/>
        </w:rPr>
        <w:t>Sundstrom, J., et al. (2019). "Rationale for a Swedish cohort consortium." Ups J Med Sci 124(1): 21-28.</w:t>
      </w:r>
    </w:p>
    <w:p w:rsidR="001F2656" w:rsidRDefault="002E459A" w:rsidP="001F2656">
      <w:pPr>
        <w:pStyle w:val="Liststycke"/>
        <w:numPr>
          <w:ilvl w:val="0"/>
          <w:numId w:val="1"/>
        </w:numPr>
        <w:spacing w:after="60" w:line="240" w:lineRule="auto"/>
        <w:rPr>
          <w:lang w:val="en-US"/>
        </w:rPr>
      </w:pPr>
      <w:r w:rsidRPr="001F2656">
        <w:rPr>
          <w:lang w:val="en-US"/>
        </w:rPr>
        <w:t xml:space="preserve">Sundstrom, J., et al. (2019). "Risk factors for subarachnoid </w:t>
      </w:r>
      <w:proofErr w:type="spellStart"/>
      <w:r w:rsidRPr="001F2656">
        <w:rPr>
          <w:lang w:val="en-US"/>
        </w:rPr>
        <w:t>haemorrhage</w:t>
      </w:r>
      <w:proofErr w:type="spellEnd"/>
      <w:r w:rsidRPr="001F2656">
        <w:rPr>
          <w:lang w:val="en-US"/>
        </w:rPr>
        <w:t>: a nationwide cohort of 950 000 adults." Int J Epidemiol 48(6): 2018-2025.</w:t>
      </w:r>
    </w:p>
    <w:p w:rsidR="001F2656" w:rsidRDefault="002E459A" w:rsidP="001F2656">
      <w:pPr>
        <w:pStyle w:val="Liststycke"/>
        <w:numPr>
          <w:ilvl w:val="0"/>
          <w:numId w:val="1"/>
        </w:numPr>
        <w:spacing w:after="60" w:line="240" w:lineRule="auto"/>
        <w:rPr>
          <w:lang w:val="en-US"/>
        </w:rPr>
      </w:pPr>
      <w:r w:rsidRPr="006B2003">
        <w:t xml:space="preserve">Sung, Y. J., et al. </w:t>
      </w:r>
      <w:r w:rsidRPr="001F2656">
        <w:rPr>
          <w:lang w:val="en-US"/>
        </w:rPr>
        <w:t>(2019). "A multi-ancestry genome-wide study incorporating gene-smoking interactions identifies multiple new loci for pulse pressure and mean arterial pressure." Hum Mol Genet.</w:t>
      </w:r>
    </w:p>
    <w:p w:rsidR="001F2656" w:rsidRDefault="002E459A" w:rsidP="001F2656">
      <w:pPr>
        <w:pStyle w:val="Liststycke"/>
        <w:numPr>
          <w:ilvl w:val="0"/>
          <w:numId w:val="1"/>
        </w:numPr>
        <w:spacing w:after="60" w:line="240" w:lineRule="auto"/>
        <w:rPr>
          <w:lang w:val="en-US"/>
        </w:rPr>
      </w:pPr>
      <w:r w:rsidRPr="001F2656">
        <w:rPr>
          <w:lang w:val="en-US"/>
        </w:rPr>
        <w:t xml:space="preserve">Takahashi, H., et al. (2019). "Publisher Correction: Mendelian </w:t>
      </w:r>
      <w:proofErr w:type="spellStart"/>
      <w:r w:rsidRPr="001F2656">
        <w:rPr>
          <w:lang w:val="en-US"/>
        </w:rPr>
        <w:t>randomisation</w:t>
      </w:r>
      <w:proofErr w:type="spellEnd"/>
      <w:r w:rsidRPr="001F2656">
        <w:rPr>
          <w:lang w:val="en-US"/>
        </w:rPr>
        <w:t xml:space="preserve"> study of the relationship between vitamin D and risk of glioma." Sci Rep 9(1): 7924.</w:t>
      </w:r>
    </w:p>
    <w:p w:rsidR="001F2656" w:rsidRDefault="002E459A" w:rsidP="001F2656">
      <w:pPr>
        <w:pStyle w:val="Liststycke"/>
        <w:numPr>
          <w:ilvl w:val="0"/>
          <w:numId w:val="1"/>
        </w:numPr>
        <w:spacing w:after="60" w:line="240" w:lineRule="auto"/>
        <w:rPr>
          <w:lang w:val="en-US"/>
        </w:rPr>
      </w:pPr>
      <w:r w:rsidRPr="001F2656">
        <w:rPr>
          <w:lang w:val="en-US"/>
        </w:rPr>
        <w:t>Thomsen, H., et al. (2019). "Genome-wide association study of monoclonal gammopathy of unknown significance (MGUS): comparison with multiple myeloma." Leukemia 33(7): 1817-1821.</w:t>
      </w:r>
      <w:r w:rsidRPr="001F2656">
        <w:rPr>
          <w:lang w:val="en-US"/>
        </w:rPr>
        <w:tab/>
      </w:r>
    </w:p>
    <w:p w:rsidR="001F2656" w:rsidRDefault="002E459A" w:rsidP="001F2656">
      <w:pPr>
        <w:pStyle w:val="Liststycke"/>
        <w:numPr>
          <w:ilvl w:val="0"/>
          <w:numId w:val="1"/>
        </w:numPr>
        <w:spacing w:after="60" w:line="240" w:lineRule="auto"/>
        <w:rPr>
          <w:lang w:val="en-US"/>
        </w:rPr>
      </w:pPr>
      <w:proofErr w:type="spellStart"/>
      <w:r w:rsidRPr="001F2656">
        <w:rPr>
          <w:lang w:val="en-US"/>
        </w:rPr>
        <w:t>Tornevi</w:t>
      </w:r>
      <w:proofErr w:type="spellEnd"/>
      <w:r w:rsidRPr="001F2656">
        <w:rPr>
          <w:lang w:val="en-US"/>
        </w:rPr>
        <w:t>, A., et al. (2019). "Chlorinated persistent organic pollutants and type 2 diabetes - A population-based study with pre- and post- diagnostic plasma samples." Environ Res 174: 35-45.</w:t>
      </w:r>
    </w:p>
    <w:p w:rsidR="001F2656" w:rsidRDefault="002E459A" w:rsidP="001F2656">
      <w:pPr>
        <w:pStyle w:val="Liststycke"/>
        <w:numPr>
          <w:ilvl w:val="0"/>
          <w:numId w:val="1"/>
        </w:numPr>
        <w:spacing w:after="60" w:line="240" w:lineRule="auto"/>
        <w:rPr>
          <w:lang w:val="en-US"/>
        </w:rPr>
      </w:pPr>
      <w:r w:rsidRPr="001F2656">
        <w:rPr>
          <w:lang w:val="en-US"/>
        </w:rPr>
        <w:t>Turcot, V., et al. (2019). "Publisher Correction: Protein-altering variants associated with body mass index implicate pathways that control energy intake and expenditure in obesity." Nat Genet 51(7): 1191-1192.</w:t>
      </w:r>
    </w:p>
    <w:p w:rsidR="001F2656" w:rsidRDefault="002E459A" w:rsidP="001F2656">
      <w:pPr>
        <w:pStyle w:val="Liststycke"/>
        <w:numPr>
          <w:ilvl w:val="0"/>
          <w:numId w:val="1"/>
        </w:numPr>
        <w:spacing w:after="60" w:line="240" w:lineRule="auto"/>
        <w:rPr>
          <w:lang w:val="en-US"/>
        </w:rPr>
      </w:pPr>
      <w:proofErr w:type="spellStart"/>
      <w:r w:rsidRPr="006B2003">
        <w:t>Vissers</w:t>
      </w:r>
      <w:proofErr w:type="spellEnd"/>
      <w:r w:rsidRPr="006B2003">
        <w:t xml:space="preserve">, L. E. T., et al. </w:t>
      </w:r>
      <w:r w:rsidRPr="001F2656">
        <w:rPr>
          <w:lang w:val="en-US"/>
        </w:rPr>
        <w:t>(2019). "Dairy Product Intake and Risk of Type 2 Diabetes in EPIC-</w:t>
      </w:r>
      <w:proofErr w:type="spellStart"/>
      <w:r w:rsidRPr="001F2656">
        <w:rPr>
          <w:lang w:val="en-US"/>
        </w:rPr>
        <w:t>InterAct</w:t>
      </w:r>
      <w:proofErr w:type="spellEnd"/>
      <w:r w:rsidRPr="001F2656">
        <w:rPr>
          <w:lang w:val="en-US"/>
        </w:rPr>
        <w:t>: A Mendelian Randomization Study." Diabetes Care 42(4): 568-575.</w:t>
      </w:r>
    </w:p>
    <w:p w:rsidR="001F2656" w:rsidRDefault="002E459A" w:rsidP="001F2656">
      <w:pPr>
        <w:pStyle w:val="Liststycke"/>
        <w:numPr>
          <w:ilvl w:val="0"/>
          <w:numId w:val="1"/>
        </w:numPr>
        <w:spacing w:after="60" w:line="240" w:lineRule="auto"/>
        <w:rPr>
          <w:lang w:val="en-US"/>
        </w:rPr>
      </w:pPr>
      <w:proofErr w:type="spellStart"/>
      <w:r w:rsidRPr="001F2656">
        <w:rPr>
          <w:lang w:val="en-US"/>
        </w:rPr>
        <w:t>Vrieling</w:t>
      </w:r>
      <w:proofErr w:type="spellEnd"/>
      <w:r w:rsidRPr="001F2656">
        <w:rPr>
          <w:lang w:val="en-US"/>
        </w:rPr>
        <w:t>, A., et al. (2019). "One-carbon metabolism biomarkers and risk of urothelial cell carcinoma in the European prospective investigation into cancer and nutrition." Int J Cancer 145(9): 2349-2359.</w:t>
      </w:r>
    </w:p>
    <w:p w:rsidR="001F2656" w:rsidRDefault="002E459A" w:rsidP="001F2656">
      <w:pPr>
        <w:pStyle w:val="Liststycke"/>
        <w:numPr>
          <w:ilvl w:val="0"/>
          <w:numId w:val="1"/>
        </w:numPr>
        <w:spacing w:after="60" w:line="240" w:lineRule="auto"/>
        <w:rPr>
          <w:lang w:val="en-US"/>
        </w:rPr>
      </w:pPr>
      <w:r w:rsidRPr="001F2656">
        <w:rPr>
          <w:lang w:val="en-US"/>
        </w:rPr>
        <w:t>Ward, H. A., et al. (2019). "Gallstones and incident colorectal cancer in a large pan-European cohort study." Int J Cancer 145(6): 1510-1516.</w:t>
      </w:r>
    </w:p>
    <w:p w:rsidR="001F2656" w:rsidRDefault="002E459A" w:rsidP="001F2656">
      <w:pPr>
        <w:pStyle w:val="Liststycke"/>
        <w:numPr>
          <w:ilvl w:val="0"/>
          <w:numId w:val="1"/>
        </w:numPr>
        <w:spacing w:after="60" w:line="240" w:lineRule="auto"/>
        <w:rPr>
          <w:lang w:val="en-US"/>
        </w:rPr>
      </w:pPr>
      <w:r w:rsidRPr="001F2656">
        <w:rPr>
          <w:lang w:val="en-US"/>
        </w:rPr>
        <w:t>Ward, H. A., et al. (2019). "</w:t>
      </w:r>
      <w:proofErr w:type="spellStart"/>
      <w:r w:rsidRPr="001F2656">
        <w:rPr>
          <w:lang w:val="en-US"/>
        </w:rPr>
        <w:t>Haem</w:t>
      </w:r>
      <w:proofErr w:type="spellEnd"/>
      <w:r w:rsidRPr="001F2656">
        <w:rPr>
          <w:lang w:val="en-US"/>
        </w:rPr>
        <w:t xml:space="preserve"> iron intake and risk of lung cancer in the European Prospective Investigation into Cancer and Nutrition (EPIC) cohort." Eur J Clin </w:t>
      </w:r>
      <w:proofErr w:type="spellStart"/>
      <w:r w:rsidRPr="001F2656">
        <w:rPr>
          <w:lang w:val="en-US"/>
        </w:rPr>
        <w:t>Nutr</w:t>
      </w:r>
      <w:proofErr w:type="spellEnd"/>
      <w:r w:rsidRPr="001F2656">
        <w:rPr>
          <w:lang w:val="en-US"/>
        </w:rPr>
        <w:t xml:space="preserve"> 73(8): 1122-1132.</w:t>
      </w:r>
    </w:p>
    <w:p w:rsidR="001F2656" w:rsidRDefault="002E459A" w:rsidP="001F2656">
      <w:pPr>
        <w:pStyle w:val="Liststycke"/>
        <w:numPr>
          <w:ilvl w:val="0"/>
          <w:numId w:val="1"/>
        </w:numPr>
        <w:spacing w:after="60" w:line="240" w:lineRule="auto"/>
        <w:rPr>
          <w:lang w:val="en-US"/>
        </w:rPr>
      </w:pPr>
      <w:r w:rsidRPr="006B2003">
        <w:t xml:space="preserve">Watts, E. L., et al. </w:t>
      </w:r>
      <w:r w:rsidRPr="001F2656">
        <w:rPr>
          <w:lang w:val="en-US"/>
        </w:rPr>
        <w:t xml:space="preserve">(2019). "The associations of anthropometric, </w:t>
      </w:r>
      <w:proofErr w:type="spellStart"/>
      <w:r w:rsidRPr="001F2656">
        <w:rPr>
          <w:lang w:val="en-US"/>
        </w:rPr>
        <w:t>behavioural</w:t>
      </w:r>
      <w:proofErr w:type="spellEnd"/>
      <w:r w:rsidRPr="001F2656">
        <w:rPr>
          <w:lang w:val="en-US"/>
        </w:rPr>
        <w:t xml:space="preserve"> and sociodemographic factors with circulating concentrations of IGF-I, IGF-II, IGFBP-1, IGFBP-2 and IGFBP-3 in a pooled analysis of 16,024 men from 22 studies." Int J Cancer 145(12): 3244-3256.</w:t>
      </w:r>
    </w:p>
    <w:p w:rsidR="001F2656" w:rsidRDefault="002E459A" w:rsidP="001F2656">
      <w:pPr>
        <w:pStyle w:val="Liststycke"/>
        <w:numPr>
          <w:ilvl w:val="0"/>
          <w:numId w:val="1"/>
        </w:numPr>
        <w:spacing w:after="60" w:line="240" w:lineRule="auto"/>
        <w:rPr>
          <w:lang w:val="en-US"/>
        </w:rPr>
      </w:pPr>
      <w:r w:rsidRPr="001F2656">
        <w:rPr>
          <w:lang w:val="en-US"/>
        </w:rPr>
        <w:t>Wilson, L. E., et al. (2019). "Alcohol and DNA Methylation: An Epigenome-Wide Association Study in Blood and Normal Breast Tissue." Am J Epidemiol 188(6): 1055-1065.</w:t>
      </w:r>
    </w:p>
    <w:p w:rsidR="001F2656" w:rsidRDefault="002E459A" w:rsidP="001F2656">
      <w:pPr>
        <w:pStyle w:val="Liststycke"/>
        <w:numPr>
          <w:ilvl w:val="0"/>
          <w:numId w:val="1"/>
        </w:numPr>
        <w:spacing w:after="60" w:line="240" w:lineRule="auto"/>
        <w:rPr>
          <w:lang w:val="en-US"/>
        </w:rPr>
      </w:pPr>
      <w:r w:rsidRPr="001F2656">
        <w:rPr>
          <w:lang w:val="en-US"/>
        </w:rPr>
        <w:t>Yu, B., et al. (2019). "The Consortium of Metabolomics Studies (COMETS): Metabolomics in 47 Prospective Cohort Studies." Am J Epidemiol 188(6): 991-1012.</w:t>
      </w:r>
    </w:p>
    <w:p w:rsidR="001F2656" w:rsidRDefault="002E459A" w:rsidP="001F2656">
      <w:pPr>
        <w:pStyle w:val="Liststycke"/>
        <w:numPr>
          <w:ilvl w:val="0"/>
          <w:numId w:val="1"/>
        </w:numPr>
        <w:spacing w:after="60" w:line="240" w:lineRule="auto"/>
        <w:rPr>
          <w:lang w:val="en-US"/>
        </w:rPr>
      </w:pPr>
      <w:r w:rsidRPr="006B2003">
        <w:t xml:space="preserve">Zamora-Ros, R., et al. </w:t>
      </w:r>
      <w:r w:rsidRPr="001F2656">
        <w:rPr>
          <w:lang w:val="en-US"/>
        </w:rPr>
        <w:t xml:space="preserve">(2019). "Coffee and tea drinking in relation to the risk of differentiated thyroid carcinoma: results from the European Prospective Investigation into Cancer and Nutrition (EPIC) study." Eur J </w:t>
      </w:r>
      <w:proofErr w:type="spellStart"/>
      <w:r w:rsidRPr="001F2656">
        <w:rPr>
          <w:lang w:val="en-US"/>
        </w:rPr>
        <w:t>Nutr</w:t>
      </w:r>
      <w:proofErr w:type="spellEnd"/>
      <w:r w:rsidRPr="001F2656">
        <w:rPr>
          <w:lang w:val="en-US"/>
        </w:rPr>
        <w:t xml:space="preserve"> 58(8): 3303-3312.</w:t>
      </w:r>
    </w:p>
    <w:p w:rsidR="001F2656" w:rsidRDefault="002E459A" w:rsidP="001F2656">
      <w:pPr>
        <w:pStyle w:val="Liststycke"/>
        <w:numPr>
          <w:ilvl w:val="0"/>
          <w:numId w:val="1"/>
        </w:numPr>
        <w:spacing w:after="60" w:line="240" w:lineRule="auto"/>
        <w:rPr>
          <w:lang w:val="en-US"/>
        </w:rPr>
      </w:pPr>
      <w:r w:rsidRPr="001F2656">
        <w:rPr>
          <w:lang w:val="en-US"/>
        </w:rPr>
        <w:t>Zheng, J., et al. (2019). "Prediabetes and diabetes in relation to risk of gastric adenocarcinoma." Br J Cancer 120(12): 1147-1152.</w:t>
      </w:r>
    </w:p>
    <w:p w:rsidR="001F2656" w:rsidRDefault="002E459A" w:rsidP="001F2656">
      <w:pPr>
        <w:pStyle w:val="Liststycke"/>
        <w:numPr>
          <w:ilvl w:val="0"/>
          <w:numId w:val="1"/>
        </w:numPr>
        <w:spacing w:after="60" w:line="240" w:lineRule="auto"/>
        <w:rPr>
          <w:lang w:val="en-US"/>
        </w:rPr>
      </w:pPr>
      <w:proofErr w:type="spellStart"/>
      <w:r w:rsidRPr="006B2003">
        <w:lastRenderedPageBreak/>
        <w:t>Zheng</w:t>
      </w:r>
      <w:proofErr w:type="spellEnd"/>
      <w:r w:rsidRPr="006B2003">
        <w:t xml:space="preserve">, J. S., et al. </w:t>
      </w:r>
      <w:r w:rsidRPr="001F2656">
        <w:rPr>
          <w:lang w:val="en-US"/>
        </w:rPr>
        <w:t xml:space="preserve">(2019). "Association of Plasma Vitamin D Metabolites </w:t>
      </w:r>
      <w:proofErr w:type="gramStart"/>
      <w:r w:rsidRPr="001F2656">
        <w:rPr>
          <w:lang w:val="en-US"/>
        </w:rPr>
        <w:t>With</w:t>
      </w:r>
      <w:proofErr w:type="gramEnd"/>
      <w:r w:rsidRPr="001F2656">
        <w:rPr>
          <w:lang w:val="en-US"/>
        </w:rPr>
        <w:t xml:space="preserve"> Incident Type 2 Diabetes: EPIC-</w:t>
      </w:r>
      <w:proofErr w:type="spellStart"/>
      <w:r w:rsidRPr="001F2656">
        <w:rPr>
          <w:lang w:val="en-US"/>
        </w:rPr>
        <w:t>InterAct</w:t>
      </w:r>
      <w:proofErr w:type="spellEnd"/>
      <w:r w:rsidRPr="001F2656">
        <w:rPr>
          <w:lang w:val="en-US"/>
        </w:rPr>
        <w:t xml:space="preserve"> Case-Cohort Study." J Clin Endocrinol </w:t>
      </w:r>
      <w:proofErr w:type="spellStart"/>
      <w:r w:rsidRPr="001F2656">
        <w:rPr>
          <w:lang w:val="en-US"/>
        </w:rPr>
        <w:t>Metab</w:t>
      </w:r>
      <w:proofErr w:type="spellEnd"/>
      <w:r w:rsidRPr="001F2656">
        <w:rPr>
          <w:lang w:val="en-US"/>
        </w:rPr>
        <w:t xml:space="preserve"> 104(4): 1293-1303.</w:t>
      </w:r>
    </w:p>
    <w:p w:rsidR="001F2656" w:rsidRPr="001F2656" w:rsidRDefault="002E459A" w:rsidP="001F2656">
      <w:pPr>
        <w:pStyle w:val="Liststycke"/>
        <w:numPr>
          <w:ilvl w:val="0"/>
          <w:numId w:val="1"/>
        </w:numPr>
        <w:spacing w:after="60" w:line="240" w:lineRule="auto"/>
        <w:rPr>
          <w:lang w:val="en-US"/>
        </w:rPr>
      </w:pPr>
      <w:r w:rsidRPr="001F2656">
        <w:rPr>
          <w:lang w:val="en-US"/>
        </w:rPr>
        <w:t xml:space="preserve">Zhu, Y., et al. (2019). "Elevated Platelet Count Appears to Be Causally Associated with Increased Risk of Lung Cancer: A Mendelian Randomization Analysis." </w:t>
      </w:r>
      <w:r>
        <w:t xml:space="preserve">Cancer </w:t>
      </w:r>
      <w:proofErr w:type="spellStart"/>
      <w:r>
        <w:t>Epidemiol</w:t>
      </w:r>
      <w:proofErr w:type="spellEnd"/>
      <w:r>
        <w:t xml:space="preserve"> </w:t>
      </w:r>
      <w:proofErr w:type="spellStart"/>
      <w:r>
        <w:t>Biomarkers</w:t>
      </w:r>
      <w:proofErr w:type="spellEnd"/>
      <w:r>
        <w:t xml:space="preserve"> </w:t>
      </w:r>
      <w:proofErr w:type="spellStart"/>
      <w:r>
        <w:t>Prev</w:t>
      </w:r>
      <w:proofErr w:type="spellEnd"/>
      <w:r>
        <w:t xml:space="preserve"> 28(5): 935-942.</w:t>
      </w:r>
    </w:p>
    <w:p w:rsidR="002E459A" w:rsidRPr="001F2656" w:rsidRDefault="002E459A" w:rsidP="001F2656">
      <w:pPr>
        <w:pStyle w:val="Liststycke"/>
        <w:numPr>
          <w:ilvl w:val="0"/>
          <w:numId w:val="1"/>
        </w:numPr>
        <w:spacing w:after="60" w:line="240" w:lineRule="auto"/>
        <w:rPr>
          <w:lang w:val="en-US"/>
        </w:rPr>
      </w:pPr>
      <w:proofErr w:type="spellStart"/>
      <w:r w:rsidRPr="001F2656">
        <w:rPr>
          <w:lang w:val="en-US"/>
        </w:rPr>
        <w:t>Zuo</w:t>
      </w:r>
      <w:proofErr w:type="spellEnd"/>
      <w:r w:rsidRPr="001F2656">
        <w:rPr>
          <w:lang w:val="en-US"/>
        </w:rPr>
        <w:t>, H., et al. (2019). "Vitamin B6 catabolism and lung cancer risk: results from the Lung Cancer Cohort Consortium (LC3)." Ann Oncol 30(3): 478-485.</w:t>
      </w:r>
    </w:p>
    <w:p w:rsidR="00F476E9" w:rsidRDefault="00F476E9" w:rsidP="00F476E9">
      <w:pPr>
        <w:pStyle w:val="EndNoteBibliography"/>
        <w:spacing w:after="60"/>
      </w:pPr>
    </w:p>
    <w:p w:rsidR="00274217" w:rsidRDefault="00274217"/>
    <w:sectPr w:rsidR="00274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476194"/>
    <w:multiLevelType w:val="hybridMultilevel"/>
    <w:tmpl w:val="6694DC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arevv5nes9f8ewvpb5r25gzwa2dtsxdpp2&quot;&gt;My EndNote Library&lt;record-ids&gt;&lt;item&gt;315&lt;/item&gt;&lt;item&gt;316&lt;/item&gt;&lt;item&gt;317&lt;/item&gt;&lt;item&gt;318&lt;/item&gt;&lt;item&gt;319&lt;/item&gt;&lt;item&gt;320&lt;/item&gt;&lt;item&gt;321&lt;/item&gt;&lt;item&gt;322&lt;/item&gt;&lt;item&gt;323&lt;/item&gt;&lt;item&gt;324&lt;/item&gt;&lt;item&gt;325&lt;/item&gt;&lt;item&gt;326&lt;/item&gt;&lt;item&gt;327&lt;/item&gt;&lt;item&gt;328&lt;/item&gt;&lt;item&gt;329&lt;/item&gt;&lt;item&gt;330&lt;/item&gt;&lt;item&gt;331&lt;/item&gt;&lt;item&gt;332&lt;/item&gt;&lt;item&gt;333&lt;/item&gt;&lt;item&gt;334&lt;/item&gt;&lt;item&gt;335&lt;/item&gt;&lt;item&gt;336&lt;/item&gt;&lt;item&gt;337&lt;/item&gt;&lt;item&gt;338&lt;/item&gt;&lt;item&gt;339&lt;/item&gt;&lt;item&gt;340&lt;/item&gt;&lt;item&gt;341&lt;/item&gt;&lt;item&gt;342&lt;/item&gt;&lt;item&gt;344&lt;/item&gt;&lt;item&gt;345&lt;/item&gt;&lt;item&gt;347&lt;/item&gt;&lt;item&gt;348&lt;/item&gt;&lt;item&gt;349&lt;/item&gt;&lt;item&gt;350&lt;/item&gt;&lt;item&gt;351&lt;/item&gt;&lt;item&gt;352&lt;/item&gt;&lt;item&gt;353&lt;/item&gt;&lt;item&gt;356&lt;/item&gt;&lt;item&gt;357&lt;/item&gt;&lt;item&gt;358&lt;/item&gt;&lt;item&gt;359&lt;/item&gt;&lt;item&gt;360&lt;/item&gt;&lt;item&gt;361&lt;/item&gt;&lt;item&gt;362&lt;/item&gt;&lt;item&gt;363&lt;/item&gt;&lt;item&gt;364&lt;/item&gt;&lt;item&gt;365&lt;/item&gt;&lt;item&gt;366&lt;/item&gt;&lt;item&gt;367&lt;/item&gt;&lt;item&gt;368&lt;/item&gt;&lt;item&gt;369&lt;/item&gt;&lt;item&gt;370&lt;/item&gt;&lt;item&gt;371&lt;/item&gt;&lt;item&gt;372&lt;/item&gt;&lt;item&gt;373&lt;/item&gt;&lt;item&gt;374&lt;/item&gt;&lt;item&gt;375&lt;/item&gt;&lt;item&gt;376&lt;/item&gt;&lt;item&gt;377&lt;/item&gt;&lt;item&gt;378&lt;/item&gt;&lt;item&gt;379&lt;/item&gt;&lt;item&gt;380&lt;/item&gt;&lt;item&gt;381&lt;/item&gt;&lt;item&gt;382&lt;/item&gt;&lt;item&gt;383&lt;/item&gt;&lt;item&gt;384&lt;/item&gt;&lt;item&gt;385&lt;/item&gt;&lt;item&gt;386&lt;/item&gt;&lt;item&gt;388&lt;/item&gt;&lt;item&gt;389&lt;/item&gt;&lt;item&gt;390&lt;/item&gt;&lt;item&gt;391&lt;/item&gt;&lt;item&gt;392&lt;/item&gt;&lt;item&gt;393&lt;/item&gt;&lt;item&gt;394&lt;/item&gt;&lt;item&gt;396&lt;/item&gt;&lt;item&gt;397&lt;/item&gt;&lt;item&gt;398&lt;/item&gt;&lt;item&gt;399&lt;/item&gt;&lt;item&gt;400&lt;/item&gt;&lt;item&gt;401&lt;/item&gt;&lt;item&gt;402&lt;/item&gt;&lt;item&gt;403&lt;/item&gt;&lt;item&gt;404&lt;/item&gt;&lt;item&gt;405&lt;/item&gt;&lt;item&gt;406&lt;/item&gt;&lt;item&gt;407&lt;/item&gt;&lt;item&gt;408&lt;/item&gt;&lt;item&gt;409&lt;/item&gt;&lt;item&gt;410&lt;/item&gt;&lt;item&gt;411&lt;/item&gt;&lt;item&gt;414&lt;/item&gt;&lt;item&gt;415&lt;/item&gt;&lt;item&gt;416&lt;/item&gt;&lt;item&gt;417&lt;/item&gt;&lt;item&gt;418&lt;/item&gt;&lt;item&gt;419&lt;/item&gt;&lt;item&gt;420&lt;/item&gt;&lt;item&gt;421&lt;/item&gt;&lt;item&gt;422&lt;/item&gt;&lt;item&gt;423&lt;/item&gt;&lt;/record-ids&gt;&lt;/item&gt;&lt;/Libraries&gt;"/>
  </w:docVars>
  <w:rsids>
    <w:rsidRoot w:val="00274217"/>
    <w:rsid w:val="00053DC7"/>
    <w:rsid w:val="000633AE"/>
    <w:rsid w:val="0008413F"/>
    <w:rsid w:val="000F58C1"/>
    <w:rsid w:val="00187335"/>
    <w:rsid w:val="001F2656"/>
    <w:rsid w:val="0020731A"/>
    <w:rsid w:val="002251C7"/>
    <w:rsid w:val="00274217"/>
    <w:rsid w:val="00276A74"/>
    <w:rsid w:val="002E459A"/>
    <w:rsid w:val="003338D9"/>
    <w:rsid w:val="003D1CEA"/>
    <w:rsid w:val="00541413"/>
    <w:rsid w:val="00556DED"/>
    <w:rsid w:val="0056476F"/>
    <w:rsid w:val="00567FB7"/>
    <w:rsid w:val="00602A3C"/>
    <w:rsid w:val="0062026F"/>
    <w:rsid w:val="006854F8"/>
    <w:rsid w:val="006B2003"/>
    <w:rsid w:val="006D0C97"/>
    <w:rsid w:val="00700B3C"/>
    <w:rsid w:val="00702E33"/>
    <w:rsid w:val="00756B94"/>
    <w:rsid w:val="00765C22"/>
    <w:rsid w:val="00780249"/>
    <w:rsid w:val="00786762"/>
    <w:rsid w:val="007A022D"/>
    <w:rsid w:val="007A4D60"/>
    <w:rsid w:val="007C0277"/>
    <w:rsid w:val="007C2219"/>
    <w:rsid w:val="007F759B"/>
    <w:rsid w:val="00845AF4"/>
    <w:rsid w:val="008B305D"/>
    <w:rsid w:val="00922FA7"/>
    <w:rsid w:val="0092562D"/>
    <w:rsid w:val="009E065D"/>
    <w:rsid w:val="00AB02BA"/>
    <w:rsid w:val="00AB6DAE"/>
    <w:rsid w:val="00AC6F62"/>
    <w:rsid w:val="00AE2D8A"/>
    <w:rsid w:val="00B22D0C"/>
    <w:rsid w:val="00B42B95"/>
    <w:rsid w:val="00BB3C81"/>
    <w:rsid w:val="00BD3C08"/>
    <w:rsid w:val="00BD472E"/>
    <w:rsid w:val="00BE3706"/>
    <w:rsid w:val="00C2718C"/>
    <w:rsid w:val="00C27709"/>
    <w:rsid w:val="00C4735D"/>
    <w:rsid w:val="00C76969"/>
    <w:rsid w:val="00C95CDE"/>
    <w:rsid w:val="00D07101"/>
    <w:rsid w:val="00D4642C"/>
    <w:rsid w:val="00D86AC2"/>
    <w:rsid w:val="00D876CA"/>
    <w:rsid w:val="00DE11CA"/>
    <w:rsid w:val="00E35EC0"/>
    <w:rsid w:val="00EB2956"/>
    <w:rsid w:val="00EC3177"/>
    <w:rsid w:val="00EF2186"/>
    <w:rsid w:val="00F23521"/>
    <w:rsid w:val="00F476E9"/>
    <w:rsid w:val="00F5675E"/>
    <w:rsid w:val="00F73EC8"/>
    <w:rsid w:val="00FC00C3"/>
    <w:rsid w:val="00FC1418"/>
    <w:rsid w:val="00FC2399"/>
    <w:rsid w:val="00FC48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CC24"/>
  <w15:docId w15:val="{55427916-1DDF-4E0C-8B6C-FC219C1D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ndNoteBibliographyTitle">
    <w:name w:val="EndNote Bibliography Title"/>
    <w:basedOn w:val="Normal"/>
    <w:link w:val="EndNoteBibliographyTitleChar"/>
    <w:rsid w:val="00F23521"/>
    <w:pPr>
      <w:spacing w:after="0"/>
      <w:jc w:val="center"/>
    </w:pPr>
    <w:rPr>
      <w:rFonts w:ascii="Calibri" w:hAnsi="Calibri" w:cs="Calibri"/>
      <w:noProof/>
      <w:lang w:val="en-US"/>
    </w:rPr>
  </w:style>
  <w:style w:type="character" w:customStyle="1" w:styleId="EndNoteBibliographyTitleChar">
    <w:name w:val="EndNote Bibliography Title Char"/>
    <w:basedOn w:val="Standardstycketeckensnitt"/>
    <w:link w:val="EndNoteBibliographyTitle"/>
    <w:rsid w:val="00F23521"/>
    <w:rPr>
      <w:rFonts w:ascii="Calibri" w:hAnsi="Calibri" w:cs="Calibri"/>
      <w:noProof/>
      <w:lang w:val="en-US"/>
    </w:rPr>
  </w:style>
  <w:style w:type="paragraph" w:customStyle="1" w:styleId="EndNoteBibliography">
    <w:name w:val="EndNote Bibliography"/>
    <w:basedOn w:val="Normal"/>
    <w:link w:val="EndNoteBibliographyChar"/>
    <w:rsid w:val="00F23521"/>
    <w:pPr>
      <w:spacing w:line="240" w:lineRule="auto"/>
    </w:pPr>
    <w:rPr>
      <w:rFonts w:ascii="Calibri" w:hAnsi="Calibri" w:cs="Calibri"/>
      <w:noProof/>
      <w:lang w:val="en-US"/>
    </w:rPr>
  </w:style>
  <w:style w:type="character" w:customStyle="1" w:styleId="EndNoteBibliographyChar">
    <w:name w:val="EndNote Bibliography Char"/>
    <w:basedOn w:val="Standardstycketeckensnitt"/>
    <w:link w:val="EndNoteBibliography"/>
    <w:rsid w:val="00F23521"/>
    <w:rPr>
      <w:rFonts w:ascii="Calibri" w:hAnsi="Calibri" w:cs="Calibri"/>
      <w:noProof/>
      <w:lang w:val="en-US"/>
    </w:rPr>
  </w:style>
  <w:style w:type="paragraph" w:styleId="Ballongtext">
    <w:name w:val="Balloon Text"/>
    <w:basedOn w:val="Normal"/>
    <w:link w:val="BallongtextChar"/>
    <w:uiPriority w:val="99"/>
    <w:semiHidden/>
    <w:unhideWhenUsed/>
    <w:rsid w:val="007C027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C0277"/>
    <w:rPr>
      <w:rFonts w:ascii="Segoe UI" w:hAnsi="Segoe UI" w:cs="Segoe UI"/>
      <w:sz w:val="18"/>
      <w:szCs w:val="18"/>
    </w:rPr>
  </w:style>
  <w:style w:type="paragraph" w:styleId="Liststycke">
    <w:name w:val="List Paragraph"/>
    <w:basedOn w:val="Normal"/>
    <w:uiPriority w:val="34"/>
    <w:qFormat/>
    <w:rsid w:val="001F2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52F81-FEE0-44D3-866E-67E7539D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9</Pages>
  <Words>4567</Words>
  <Characters>24207</Characters>
  <Application>Microsoft Office Word</Application>
  <DocSecurity>0</DocSecurity>
  <Lines>201</Lines>
  <Paragraphs>57</Paragraphs>
  <ScaleCrop>false</ScaleCrop>
  <HeadingPairs>
    <vt:vector size="2" baseType="variant">
      <vt:variant>
        <vt:lpstr>Rubrik</vt:lpstr>
      </vt:variant>
      <vt:variant>
        <vt:i4>1</vt:i4>
      </vt:variant>
    </vt:vector>
  </HeadingPairs>
  <TitlesOfParts>
    <vt:vector size="1" baseType="lpstr">
      <vt:lpstr/>
    </vt:vector>
  </TitlesOfParts>
  <Company>ITS</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Johansson</dc:creator>
  <cp:lastModifiedBy>Lena Jacobsson</cp:lastModifiedBy>
  <cp:revision>13</cp:revision>
  <cp:lastPrinted>2020-02-03T12:23:00Z</cp:lastPrinted>
  <dcterms:created xsi:type="dcterms:W3CDTF">2020-02-21T09:29:00Z</dcterms:created>
  <dcterms:modified xsi:type="dcterms:W3CDTF">2020-08-24T06:59:00Z</dcterms:modified>
</cp:coreProperties>
</file>