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37" w:rsidRPr="0002663C" w:rsidRDefault="00C06D37" w:rsidP="00C06D3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  <w:r w:rsidR="00877C7C">
        <w:rPr>
          <w:rFonts w:asciiTheme="majorHAnsi" w:hAnsiTheme="majorHAnsi"/>
          <w:b/>
          <w:sz w:val="28"/>
          <w:szCs w:val="28"/>
        </w:rPr>
        <w:t xml:space="preserve">II </w:t>
      </w:r>
      <w:r w:rsidRPr="0002663C">
        <w:rPr>
          <w:rFonts w:asciiTheme="majorHAnsi" w:hAnsiTheme="majorHAnsi"/>
          <w:b/>
          <w:sz w:val="28"/>
          <w:szCs w:val="28"/>
        </w:rPr>
        <w:t>(VFU</w:t>
      </w:r>
      <w:r w:rsidR="00877C7C">
        <w:rPr>
          <w:rFonts w:asciiTheme="majorHAnsi" w:hAnsiTheme="majorHAnsi"/>
          <w:b/>
          <w:sz w:val="28"/>
          <w:szCs w:val="28"/>
        </w:rPr>
        <w:t xml:space="preserve"> II</w:t>
      </w:r>
      <w:r w:rsidRPr="0002663C">
        <w:rPr>
          <w:rFonts w:asciiTheme="majorHAnsi" w:hAnsiTheme="majorHAnsi"/>
          <w:b/>
          <w:sz w:val="28"/>
          <w:szCs w:val="28"/>
        </w:rPr>
        <w:t xml:space="preserve">) </w:t>
      </w:r>
    </w:p>
    <w:p w:rsidR="00C06D37" w:rsidRPr="0002663C" w:rsidRDefault="00C06D37" w:rsidP="00C06D3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:rsidR="00C06D37" w:rsidRPr="0002663C" w:rsidRDefault="00C06D37" w:rsidP="00C06D37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B34F3F" w:rsidRDefault="001C1945" w:rsidP="00B34F3F">
      <w:pPr>
        <w:pStyle w:val="Ingetavstnd"/>
        <w:rPr>
          <w:rFonts w:asciiTheme="majorHAnsi" w:hAnsiTheme="majorHAnsi"/>
        </w:rPr>
      </w:pPr>
      <w:r w:rsidRPr="0002663C">
        <w:rPr>
          <w:rFonts w:asciiTheme="majorHAnsi" w:hAnsiTheme="majorHAnsi"/>
          <w:b/>
        </w:rPr>
        <w:t>Kursnamn: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 w:rsidR="00944D39">
        <w:rPr>
          <w:rFonts w:asciiTheme="majorHAnsi" w:hAnsiTheme="majorHAnsi"/>
          <w:b/>
          <w:color w:val="8496B0" w:themeColor="text2" w:themeTint="99"/>
        </w:rPr>
        <w:tab/>
      </w:r>
      <w:r w:rsidR="00B34F3F">
        <w:rPr>
          <w:rFonts w:asciiTheme="majorHAnsi" w:hAnsiTheme="majorHAnsi"/>
        </w:rPr>
        <w:t>Att undervisa i bild</w:t>
      </w:r>
      <w:r w:rsidR="00B34F3F">
        <w:rPr>
          <w:rFonts w:asciiTheme="majorHAnsi" w:hAnsiTheme="majorHAnsi"/>
        </w:rPr>
        <w:tab/>
      </w:r>
      <w:r w:rsidR="00B34F3F">
        <w:rPr>
          <w:rFonts w:asciiTheme="majorHAnsi" w:hAnsiTheme="majorHAnsi"/>
        </w:rPr>
        <w:tab/>
      </w:r>
      <w:r w:rsidR="00B34F3F">
        <w:rPr>
          <w:rFonts w:asciiTheme="majorHAnsi" w:hAnsiTheme="majorHAnsi"/>
        </w:rPr>
        <w:tab/>
        <w:t>6ES096</w:t>
      </w:r>
    </w:p>
    <w:p w:rsidR="00414B8C" w:rsidRDefault="00B34F3F" w:rsidP="001C1945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414B8C">
        <w:rPr>
          <w:rFonts w:asciiTheme="majorHAnsi" w:hAnsiTheme="majorHAnsi"/>
        </w:rPr>
        <w:t>Att undervisa i biologi</w:t>
      </w:r>
      <w:r w:rsidR="001E108C">
        <w:rPr>
          <w:rFonts w:asciiTheme="majorHAnsi" w:hAnsiTheme="majorHAnsi"/>
        </w:rPr>
        <w:t xml:space="preserve"> 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</w:r>
      <w:r w:rsidR="001E108C" w:rsidRPr="00F23F65">
        <w:rPr>
          <w:rFonts w:asciiTheme="majorHAnsi" w:hAnsiTheme="majorHAnsi"/>
          <w:b/>
        </w:rPr>
        <w:t>Kurskod:</w:t>
      </w:r>
      <w:r w:rsidR="00FE086E">
        <w:rPr>
          <w:rFonts w:asciiTheme="majorHAnsi" w:hAnsiTheme="majorHAnsi"/>
        </w:rPr>
        <w:t xml:space="preserve"> </w:t>
      </w:r>
      <w:r w:rsidR="00FE086E">
        <w:rPr>
          <w:rFonts w:asciiTheme="majorHAnsi" w:hAnsiTheme="majorHAnsi"/>
        </w:rPr>
        <w:tab/>
        <w:t>6PE269</w:t>
      </w:r>
    </w:p>
    <w:p w:rsidR="00414B8C" w:rsidRDefault="00414B8C" w:rsidP="001E108C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ab/>
        <w:t>Att undervisa i engelska</w:t>
      </w:r>
      <w:r w:rsidR="001E108C">
        <w:rPr>
          <w:rFonts w:asciiTheme="majorHAnsi" w:hAnsiTheme="majorHAnsi"/>
        </w:rPr>
        <w:t xml:space="preserve"> 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6EN038</w:t>
      </w:r>
    </w:p>
    <w:p w:rsidR="00B34F3F" w:rsidRDefault="00B34F3F" w:rsidP="001E108C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  <w:t>Att undervisa i geografi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6KG009</w:t>
      </w:r>
    </w:p>
    <w:p w:rsidR="00414B8C" w:rsidRDefault="00944D39" w:rsidP="00414B8C">
      <w:pPr>
        <w:pStyle w:val="Ingetavstnd"/>
        <w:ind w:firstLine="1304"/>
        <w:rPr>
          <w:rFonts w:asciiTheme="majorHAnsi" w:hAnsiTheme="majorHAnsi"/>
        </w:rPr>
      </w:pPr>
      <w:r>
        <w:rPr>
          <w:rFonts w:asciiTheme="majorHAnsi" w:hAnsiTheme="majorHAnsi"/>
        </w:rPr>
        <w:t>Att undervisa i historia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6HI032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 w:rsidR="00B34F3F">
        <w:rPr>
          <w:rFonts w:asciiTheme="majorHAnsi" w:hAnsiTheme="majorHAnsi"/>
        </w:rPr>
        <w:t>Att undervisa i idrott och hälsa</w:t>
      </w:r>
      <w:r w:rsidR="00B34F3F">
        <w:rPr>
          <w:rFonts w:asciiTheme="majorHAnsi" w:hAnsiTheme="majorHAnsi"/>
        </w:rPr>
        <w:tab/>
      </w:r>
      <w:r w:rsidR="00B34F3F">
        <w:rPr>
          <w:rFonts w:asciiTheme="majorHAnsi" w:hAnsiTheme="majorHAnsi"/>
        </w:rPr>
        <w:tab/>
        <w:t>6PE271</w:t>
      </w:r>
      <w:r w:rsidR="00B34F3F">
        <w:rPr>
          <w:rFonts w:asciiTheme="majorHAnsi" w:hAnsiTheme="majorHAnsi"/>
        </w:rPr>
        <w:br/>
        <w:t xml:space="preserve"> </w:t>
      </w:r>
      <w:r w:rsidR="00B34F3F">
        <w:rPr>
          <w:rFonts w:asciiTheme="majorHAnsi" w:hAnsiTheme="majorHAnsi"/>
        </w:rPr>
        <w:tab/>
      </w:r>
      <w:r>
        <w:rPr>
          <w:rFonts w:asciiTheme="majorHAnsi" w:hAnsiTheme="majorHAnsi"/>
        </w:rPr>
        <w:t>Att undervisa i matematik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6MA049</w:t>
      </w:r>
    </w:p>
    <w:p w:rsidR="00B34F3F" w:rsidRDefault="00B34F3F" w:rsidP="00B34F3F">
      <w:pPr>
        <w:pStyle w:val="Ingetavstnd"/>
        <w:ind w:firstLine="1304"/>
        <w:rPr>
          <w:rFonts w:asciiTheme="majorHAnsi" w:hAnsiTheme="majorHAnsi"/>
        </w:rPr>
      </w:pPr>
      <w:r>
        <w:rPr>
          <w:rFonts w:asciiTheme="majorHAnsi" w:hAnsiTheme="majorHAnsi"/>
        </w:rPr>
        <w:t>Att undervisa i musik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6ES095</w:t>
      </w:r>
    </w:p>
    <w:p w:rsidR="00B34F3F" w:rsidRDefault="00414B8C" w:rsidP="00B34F3F">
      <w:pPr>
        <w:pStyle w:val="Ingetavstnd"/>
        <w:ind w:left="1304"/>
        <w:rPr>
          <w:rFonts w:asciiTheme="majorHAnsi" w:hAnsiTheme="majorHAnsi"/>
        </w:rPr>
      </w:pPr>
      <w:r>
        <w:rPr>
          <w:rFonts w:asciiTheme="majorHAnsi" w:hAnsiTheme="majorHAnsi"/>
        </w:rPr>
        <w:t>Att undervisa i naturkunskap</w:t>
      </w:r>
      <w:r w:rsidR="00FE086E">
        <w:rPr>
          <w:rFonts w:asciiTheme="majorHAnsi" w:hAnsiTheme="majorHAnsi"/>
        </w:rPr>
        <w:tab/>
      </w:r>
      <w:r w:rsidR="00FE086E">
        <w:rPr>
          <w:rFonts w:asciiTheme="majorHAnsi" w:hAnsiTheme="majorHAnsi"/>
        </w:rPr>
        <w:tab/>
      </w:r>
      <w:r w:rsidR="00FE086E">
        <w:rPr>
          <w:rFonts w:asciiTheme="majorHAnsi" w:hAnsiTheme="majorHAnsi"/>
        </w:rPr>
        <w:tab/>
        <w:t>6PE270</w:t>
      </w:r>
      <w:r w:rsidR="00944D39">
        <w:rPr>
          <w:rFonts w:asciiTheme="majorHAnsi" w:hAnsiTheme="majorHAnsi"/>
        </w:rPr>
        <w:br/>
        <w:t>Att undervisa i religion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6RV019</w:t>
      </w:r>
      <w:r w:rsidR="00944D39">
        <w:rPr>
          <w:rFonts w:asciiTheme="majorHAnsi" w:hAnsiTheme="majorHAnsi"/>
        </w:rPr>
        <w:br/>
        <w:t>Att undervisa i samhällskunskap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</w:t>
      </w:r>
      <w:r w:rsidR="00C77382">
        <w:rPr>
          <w:rFonts w:asciiTheme="majorHAnsi" w:hAnsiTheme="majorHAnsi"/>
        </w:rPr>
        <w:t>PE272</w:t>
      </w:r>
      <w:r w:rsidR="00944D39">
        <w:rPr>
          <w:rFonts w:asciiTheme="majorHAnsi" w:hAnsiTheme="majorHAnsi"/>
        </w:rPr>
        <w:br/>
      </w:r>
      <w:r w:rsidR="00B34F3F">
        <w:rPr>
          <w:rFonts w:asciiTheme="majorHAnsi" w:hAnsiTheme="majorHAnsi"/>
        </w:rPr>
        <w:t>Att undervisa i slöjd-textil</w:t>
      </w:r>
      <w:r w:rsidR="00B34F3F">
        <w:rPr>
          <w:rFonts w:asciiTheme="majorHAnsi" w:hAnsiTheme="majorHAnsi"/>
        </w:rPr>
        <w:tab/>
      </w:r>
      <w:r w:rsidR="00B34F3F">
        <w:rPr>
          <w:rFonts w:asciiTheme="majorHAnsi" w:hAnsiTheme="majorHAnsi"/>
        </w:rPr>
        <w:tab/>
      </w:r>
      <w:r w:rsidR="00B34F3F">
        <w:rPr>
          <w:rFonts w:asciiTheme="majorHAnsi" w:hAnsiTheme="majorHAnsi"/>
        </w:rPr>
        <w:tab/>
        <w:t>6ES097</w:t>
      </w:r>
    </w:p>
    <w:p w:rsidR="001C1945" w:rsidRDefault="00B34F3F" w:rsidP="00B34F3F">
      <w:pPr>
        <w:pStyle w:val="Ingetavstnd"/>
        <w:ind w:left="1304"/>
        <w:rPr>
          <w:rFonts w:asciiTheme="majorHAnsi" w:hAnsiTheme="majorHAnsi"/>
        </w:rPr>
      </w:pPr>
      <w:r>
        <w:rPr>
          <w:rFonts w:asciiTheme="majorHAnsi" w:hAnsiTheme="majorHAnsi"/>
        </w:rPr>
        <w:t>Att undervisa i slöjd-trä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6ES098</w:t>
      </w:r>
      <w:r>
        <w:rPr>
          <w:rFonts w:asciiTheme="majorHAnsi" w:hAnsiTheme="majorHAnsi"/>
        </w:rPr>
        <w:br/>
        <w:t>Att undervisa i spanska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6SA013</w:t>
      </w:r>
      <w:r>
        <w:rPr>
          <w:rFonts w:asciiTheme="majorHAnsi" w:hAnsiTheme="majorHAnsi"/>
        </w:rPr>
        <w:br/>
      </w:r>
      <w:r w:rsidR="00944D39">
        <w:rPr>
          <w:rFonts w:asciiTheme="majorHAnsi" w:hAnsiTheme="majorHAnsi"/>
        </w:rPr>
        <w:t>Att undervisa i svenska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6SV058</w:t>
      </w:r>
    </w:p>
    <w:p w:rsidR="00414B8C" w:rsidRDefault="00414B8C" w:rsidP="00414B8C">
      <w:pPr>
        <w:pStyle w:val="Ingetavstnd"/>
        <w:ind w:firstLine="1304"/>
        <w:rPr>
          <w:rFonts w:asciiTheme="majorHAnsi" w:hAnsiTheme="majorHAnsi"/>
        </w:rPr>
      </w:pPr>
      <w:r>
        <w:rPr>
          <w:rFonts w:asciiTheme="majorHAnsi" w:hAnsiTheme="majorHAnsi"/>
        </w:rPr>
        <w:t>Att undervisa i svenska som andraspråk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6SV057</w:t>
      </w:r>
    </w:p>
    <w:p w:rsidR="00B34F3F" w:rsidRDefault="00414B8C" w:rsidP="00B34F3F">
      <w:pPr>
        <w:pStyle w:val="Ingetavstnd"/>
        <w:ind w:left="1304"/>
        <w:rPr>
          <w:rFonts w:asciiTheme="majorHAnsi" w:hAnsiTheme="majorHAnsi"/>
        </w:rPr>
      </w:pPr>
      <w:r>
        <w:rPr>
          <w:rFonts w:asciiTheme="majorHAnsi" w:hAnsiTheme="majorHAnsi"/>
        </w:rPr>
        <w:t>Att undervisa i tyska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6TY021</w:t>
      </w:r>
      <w:r w:rsidR="00C77382">
        <w:rPr>
          <w:rFonts w:asciiTheme="majorHAnsi" w:hAnsiTheme="majorHAnsi"/>
        </w:rPr>
        <w:br/>
      </w:r>
    </w:p>
    <w:p w:rsidR="00877C7C" w:rsidRPr="0002663C" w:rsidRDefault="00C06D37" w:rsidP="00B34F3F">
      <w:pPr>
        <w:pStyle w:val="Ingetavstnd"/>
        <w:rPr>
          <w:rFonts w:asciiTheme="majorHAnsi" w:hAnsiTheme="majorHAnsi"/>
          <w:b/>
          <w:color w:val="8496B0" w:themeColor="text2" w:themeTint="99"/>
        </w:rPr>
      </w:pPr>
      <w:r w:rsidRPr="0002663C">
        <w:rPr>
          <w:rFonts w:asciiTheme="majorHAnsi" w:hAnsiTheme="majorHAnsi"/>
          <w:b/>
        </w:rPr>
        <w:t>Program och termin: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>
        <w:rPr>
          <w:rFonts w:asciiTheme="majorHAnsi" w:hAnsiTheme="majorHAnsi"/>
          <w:b/>
        </w:rPr>
        <w:t xml:space="preserve">Termin 5 i </w:t>
      </w:r>
      <w:r w:rsidR="00877C7C">
        <w:rPr>
          <w:rFonts w:asciiTheme="majorHAnsi" w:hAnsiTheme="majorHAnsi"/>
          <w:b/>
        </w:rPr>
        <w:t>Ämneslärar</w:t>
      </w:r>
      <w:r>
        <w:rPr>
          <w:rFonts w:asciiTheme="majorHAnsi" w:hAnsiTheme="majorHAnsi"/>
          <w:b/>
        </w:rPr>
        <w:t>programmet</w:t>
      </w:r>
      <w:r w:rsidR="00877C7C">
        <w:rPr>
          <w:rFonts w:asciiTheme="majorHAnsi" w:hAnsiTheme="majorHAnsi"/>
          <w:b/>
        </w:rPr>
        <w:t xml:space="preserve"> 7-9 </w:t>
      </w:r>
      <w:r w:rsidR="00796CB1">
        <w:rPr>
          <w:rFonts w:asciiTheme="majorHAnsi" w:hAnsiTheme="majorHAnsi"/>
          <w:b/>
        </w:rPr>
        <w:t xml:space="preserve">och </w:t>
      </w:r>
      <w:r w:rsidR="00877C7C">
        <w:rPr>
          <w:rFonts w:asciiTheme="majorHAnsi" w:hAnsiTheme="majorHAnsi"/>
          <w:b/>
        </w:rPr>
        <w:t xml:space="preserve">Ämneslärarprogrammet Gymnasiet </w:t>
      </w:r>
      <w:r w:rsidR="00944D39">
        <w:rPr>
          <w:rFonts w:asciiTheme="majorHAnsi" w:hAnsiTheme="majorHAnsi"/>
          <w:b/>
        </w:rPr>
        <w:br/>
      </w:r>
    </w:p>
    <w:p w:rsidR="00222C41" w:rsidRPr="0002663C" w:rsidRDefault="00605E7A" w:rsidP="00222C41">
      <w:pPr>
        <w:spacing w:after="2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VFU-period: 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Kontaktuppgifter"/>
        <w:tblDescription w:val="Kontaktuppgfifter"/>
      </w:tblPr>
      <w:tblGrid>
        <w:gridCol w:w="2979"/>
        <w:gridCol w:w="3020"/>
        <w:gridCol w:w="3057"/>
      </w:tblGrid>
      <w:tr w:rsidR="00222C41" w:rsidRPr="0007399D" w:rsidTr="00F73996">
        <w:tc>
          <w:tcPr>
            <w:tcW w:w="2979" w:type="dxa"/>
            <w:shd w:val="clear" w:color="auto" w:fill="D5DCE4" w:themeFill="text2" w:themeFillTint="33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222C41" w:rsidRPr="0007399D" w:rsidTr="00F73996">
        <w:tc>
          <w:tcPr>
            <w:tcW w:w="2979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222C41" w:rsidRPr="0007399D" w:rsidTr="00F73996">
        <w:tc>
          <w:tcPr>
            <w:tcW w:w="2979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:rsidR="00222C41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:rsidR="00605E7A" w:rsidRPr="00605E7A" w:rsidRDefault="00605E7A" w:rsidP="00F73996">
            <w:pPr>
              <w:rPr>
                <w:rFonts w:asciiTheme="majorHAnsi" w:hAnsiTheme="majorHAnsi"/>
                <w:sz w:val="20"/>
                <w:szCs w:val="20"/>
              </w:rPr>
            </w:pPr>
            <w:r w:rsidRPr="00605E7A">
              <w:rPr>
                <w:rFonts w:asciiTheme="majorHAnsi" w:hAnsiTheme="majorHAnsi"/>
                <w:sz w:val="20"/>
                <w:szCs w:val="20"/>
              </w:rPr>
              <w:t>Umeå universitet</w:t>
            </w:r>
          </w:p>
          <w:p w:rsidR="00605E7A" w:rsidRPr="0007399D" w:rsidRDefault="00605E7A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05E7A">
              <w:rPr>
                <w:rFonts w:asciiTheme="majorHAnsi" w:hAnsiTheme="majorHAnsi"/>
                <w:sz w:val="20"/>
                <w:szCs w:val="20"/>
              </w:rPr>
              <w:t>901 87 Umeå</w:t>
            </w:r>
          </w:p>
        </w:tc>
      </w:tr>
      <w:tr w:rsidR="00222C41" w:rsidRPr="0007399D" w:rsidTr="00F73996">
        <w:tc>
          <w:tcPr>
            <w:tcW w:w="2979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222C41" w:rsidRPr="0007399D" w:rsidTr="00F73996">
        <w:tc>
          <w:tcPr>
            <w:tcW w:w="2979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222C41" w:rsidRPr="0007399D" w:rsidTr="00F73996">
        <w:tc>
          <w:tcPr>
            <w:tcW w:w="2979" w:type="dxa"/>
          </w:tcPr>
          <w:p w:rsidR="00222C41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 w:colFirst="1" w:colLast="2"/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222C41" w:rsidRPr="00C900D7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:rsidR="00222C41" w:rsidRPr="00796CB1" w:rsidRDefault="00222C41" w:rsidP="000252EE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  <w:t xml:space="preserve">- </w:t>
            </w:r>
            <w:r w:rsidR="00796CB1" w:rsidRPr="00666A29">
              <w:rPr>
                <w:rFonts w:asciiTheme="majorHAnsi" w:hAnsiTheme="majorHAnsi"/>
                <w:i/>
                <w:sz w:val="18"/>
                <w:szCs w:val="18"/>
              </w:rPr>
              <w:t>inför trepartssamtal fylla i underlaget för bedömning</w:t>
            </w:r>
            <w:r w:rsidR="00796CB1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796CB1">
              <w:rPr>
                <w:rFonts w:asciiTheme="majorHAnsi" w:hAnsiTheme="majorHAnsi"/>
                <w:i/>
                <w:sz w:val="18"/>
                <w:szCs w:val="18"/>
              </w:rPr>
              <w:br/>
              <w:t xml:space="preserve">- posta underlag för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bedömning till universitetsläraren senast 1 vecka efter avslutad VFU</w:t>
            </w:r>
          </w:p>
        </w:tc>
        <w:tc>
          <w:tcPr>
            <w:tcW w:w="3057" w:type="dxa"/>
            <w:vMerge w:val="restart"/>
          </w:tcPr>
          <w:p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bookmarkEnd w:id="0"/>
      <w:tr w:rsidR="00222C41" w:rsidRPr="0007399D" w:rsidTr="00F73996">
        <w:tc>
          <w:tcPr>
            <w:tcW w:w="2979" w:type="dxa"/>
          </w:tcPr>
          <w:p w:rsidR="00222C41" w:rsidRPr="00C900D7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22C41" w:rsidRDefault="00222C41" w:rsidP="00222C41">
      <w:pPr>
        <w:rPr>
          <w:rFonts w:asciiTheme="majorHAnsi" w:hAnsiTheme="majorHAnsi" w:cs="Times New Roman"/>
          <w:sz w:val="20"/>
          <w:szCs w:val="20"/>
        </w:rPr>
      </w:pPr>
    </w:p>
    <w:p w:rsidR="00222C41" w:rsidRDefault="00222C41" w:rsidP="00222C41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lastRenderedPageBreak/>
        <w:t xml:space="preserve">Detta dokument används som </w:t>
      </w:r>
    </w:p>
    <w:p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796CB1" w:rsidRPr="00FF3E90">
        <w:rPr>
          <w:rFonts w:asciiTheme="majorHAnsi" w:hAnsiTheme="majorHAnsi" w:cs="Times New Roman"/>
          <w:sz w:val="20"/>
          <w:szCs w:val="20"/>
        </w:rPr>
        <w:t xml:space="preserve">Läs </w:t>
      </w:r>
      <w:r w:rsidR="00AC065A">
        <w:rPr>
          <w:rFonts w:asciiTheme="majorHAnsi" w:hAnsiTheme="majorHAnsi" w:cs="Times New Roman"/>
          <w:sz w:val="20"/>
          <w:szCs w:val="20"/>
        </w:rPr>
        <w:t xml:space="preserve">mer på sid </w:t>
      </w:r>
      <w:r w:rsidR="00D75138">
        <w:rPr>
          <w:rFonts w:asciiTheme="majorHAnsi" w:hAnsiTheme="majorHAnsi" w:cs="Times New Roman"/>
          <w:sz w:val="20"/>
          <w:szCs w:val="20"/>
        </w:rPr>
        <w:t>6</w:t>
      </w:r>
      <w:r w:rsidR="00796CB1" w:rsidRPr="00222C41">
        <w:rPr>
          <w:rFonts w:asciiTheme="majorHAnsi" w:hAnsiTheme="majorHAnsi" w:cs="Times New Roman"/>
          <w:sz w:val="20"/>
          <w:szCs w:val="20"/>
        </w:rPr>
        <w:t>.</w:t>
      </w:r>
    </w:p>
    <w:p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(summativt)</w:t>
      </w:r>
      <w:r w:rsidR="00796CB1">
        <w:rPr>
          <w:rFonts w:asciiTheme="majorHAnsi" w:hAnsiTheme="majorHAnsi" w:cs="Times New Roman"/>
          <w:sz w:val="20"/>
          <w:szCs w:val="20"/>
        </w:rPr>
        <w:br/>
      </w:r>
    </w:p>
    <w:p w:rsidR="00FB42F8" w:rsidRPr="00944D39" w:rsidRDefault="00222C41" w:rsidP="00944D39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:rsidR="00C37874" w:rsidRDefault="00C37874" w:rsidP="00C37874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C06D37" w:rsidRPr="00877C7C" w:rsidRDefault="00C37874" w:rsidP="00877C7C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Skrivbart fält"/>
        <w:tblDescription w:val="Skrivbart fält"/>
      </w:tblPr>
      <w:tblGrid>
        <w:gridCol w:w="9056"/>
      </w:tblGrid>
      <w:tr w:rsidR="00C06D37" w:rsidRPr="0007399D" w:rsidTr="00C77382">
        <w:tc>
          <w:tcPr>
            <w:tcW w:w="9056" w:type="dxa"/>
            <w:shd w:val="clear" w:color="auto" w:fill="DEEAF6" w:themeFill="accent1" w:themeFillTint="33"/>
          </w:tcPr>
          <w:p w:rsidR="00C06D37" w:rsidRPr="00FE086E" w:rsidRDefault="00C06D37" w:rsidP="00FE086E">
            <w:pPr>
              <w:pStyle w:val="Defaul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E086E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t>Kunskap och förståelse</w:t>
            </w:r>
          </w:p>
        </w:tc>
      </w:tr>
      <w:tr w:rsidR="00C06D37" w:rsidRPr="00C77382" w:rsidTr="00C77382">
        <w:tc>
          <w:tcPr>
            <w:tcW w:w="9056" w:type="dxa"/>
          </w:tcPr>
          <w:p w:rsidR="007730F7" w:rsidRPr="00C77382" w:rsidRDefault="00C06D37" w:rsidP="00C77382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C773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Studenten </w:t>
            </w:r>
            <w:r w:rsidR="00C77382" w:rsidRPr="00C77382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visar grundläggande kunskap om hur man anpassar undervisningen till styrdokumentens direktiv och behoven hos aktuell elevgrupp</w:t>
            </w:r>
          </w:p>
        </w:tc>
      </w:tr>
      <w:tr w:rsidR="00C06D37" w:rsidRPr="0007399D" w:rsidTr="00D42483">
        <w:tc>
          <w:tcPr>
            <w:tcW w:w="9282" w:type="dxa"/>
          </w:tcPr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222C41" w:rsidRPr="0007399D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222C41" w:rsidRPr="0007399D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Pr="00515A4B" w:rsidRDefault="00C06D37" w:rsidP="00D42483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06D37" w:rsidRPr="0007399D" w:rsidTr="00D42483">
        <w:trPr>
          <w:trHeight w:val="674"/>
        </w:trPr>
        <w:tc>
          <w:tcPr>
            <w:tcW w:w="9282" w:type="dxa"/>
          </w:tcPr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77382" w:rsidRPr="00C77382" w:rsidTr="0035444D">
        <w:tc>
          <w:tcPr>
            <w:tcW w:w="9282" w:type="dxa"/>
          </w:tcPr>
          <w:p w:rsidR="00C77382" w:rsidRPr="00C77382" w:rsidRDefault="00C77382" w:rsidP="00C77382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</w:rPr>
            </w:pPr>
            <w:r w:rsidRPr="00C77382">
              <w:rPr>
                <w:rFonts w:ascii="Calibri" w:hAnsi="Calibri" w:cs="Calibri"/>
                <w:b/>
                <w:sz w:val="20"/>
                <w:szCs w:val="20"/>
              </w:rPr>
              <w:t xml:space="preserve">Studenten visar </w:t>
            </w:r>
            <w:r w:rsidRPr="00C77382">
              <w:rPr>
                <w:rFonts w:ascii="Calibri" w:eastAsiaTheme="minorHAnsi" w:hAnsi="Calibri" w:cs="Calibri"/>
                <w:b/>
                <w:sz w:val="20"/>
                <w:szCs w:val="20"/>
              </w:rPr>
              <w:t>grundläggande kunskap om hur elevers ämneskunskaper formativt kan bedömas</w:t>
            </w:r>
          </w:p>
        </w:tc>
      </w:tr>
      <w:tr w:rsidR="00C77382" w:rsidRPr="0007399D" w:rsidTr="00C77382">
        <w:tc>
          <w:tcPr>
            <w:tcW w:w="9056" w:type="dxa"/>
          </w:tcPr>
          <w:p w:rsidR="00C77382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C77382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C77382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Pr="0007399D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Pr="0007399D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C77382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Default="00C77382" w:rsidP="0035444D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:rsidR="00FE086E" w:rsidRPr="00515A4B" w:rsidRDefault="00FE086E" w:rsidP="0035444D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77382" w:rsidRPr="0007399D" w:rsidTr="00C77382">
        <w:trPr>
          <w:trHeight w:val="674"/>
        </w:trPr>
        <w:tc>
          <w:tcPr>
            <w:tcW w:w="9056" w:type="dxa"/>
          </w:tcPr>
          <w:p w:rsidR="00C77382" w:rsidRPr="0007399D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C77382" w:rsidRPr="0007399D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06D37" w:rsidRPr="0007399D" w:rsidTr="00796CB1">
        <w:tc>
          <w:tcPr>
            <w:tcW w:w="9056" w:type="dxa"/>
            <w:shd w:val="clear" w:color="auto" w:fill="DEEAF6" w:themeFill="accent1" w:themeFillTint="33"/>
          </w:tcPr>
          <w:p w:rsidR="00C06D37" w:rsidRPr="00FE086E" w:rsidRDefault="00C06D37" w:rsidP="00D42483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</w:pPr>
            <w:r w:rsidRPr="00FE086E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t>Färdighet och förmåga</w:t>
            </w:r>
          </w:p>
          <w:p w:rsidR="00C06D37" w:rsidRPr="0007399D" w:rsidRDefault="00C06D37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6D37" w:rsidRPr="0007399D" w:rsidTr="00796CB1">
        <w:tc>
          <w:tcPr>
            <w:tcW w:w="9056" w:type="dxa"/>
          </w:tcPr>
          <w:p w:rsidR="00C06D37" w:rsidRPr="00C77382" w:rsidRDefault="007730F7" w:rsidP="00C77382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</w:rPr>
            </w:pPr>
            <w:r w:rsidRPr="00C77382">
              <w:rPr>
                <w:rFonts w:ascii="Calibri" w:hAnsi="Calibri" w:cs="Calibri"/>
                <w:b/>
                <w:sz w:val="20"/>
                <w:szCs w:val="20"/>
              </w:rPr>
              <w:t>Studenten</w:t>
            </w:r>
            <w:r w:rsidR="00757CEF" w:rsidRPr="00C7738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96CB1" w:rsidRPr="00C77382">
              <w:rPr>
                <w:rFonts w:ascii="Calibri" w:hAnsi="Calibri" w:cs="Calibri"/>
                <w:b/>
                <w:sz w:val="20"/>
                <w:szCs w:val="20"/>
              </w:rPr>
              <w:t>kan</w:t>
            </w:r>
            <w:r w:rsidR="00AC065A" w:rsidRPr="00C7738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77382" w:rsidRPr="00C77382">
              <w:rPr>
                <w:rFonts w:ascii="Calibri" w:eastAsiaTheme="minorHAnsi" w:hAnsi="Calibri" w:cs="Calibri"/>
                <w:b/>
                <w:sz w:val="20"/>
                <w:szCs w:val="20"/>
              </w:rPr>
              <w:t>i skolpraktiken kunna omsätta och kommunicera de kunskaper i såväl utbildningsvetenskap som ämnesteori och ämnesdidaktik som förvärvats under tidigare studier</w:t>
            </w:r>
          </w:p>
        </w:tc>
      </w:tr>
      <w:tr w:rsidR="00C06D37" w:rsidRPr="0007399D" w:rsidTr="00796CB1">
        <w:tc>
          <w:tcPr>
            <w:tcW w:w="9056" w:type="dxa"/>
          </w:tcPr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Default="00C7738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Default="00C7738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Default="00C7738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Pr="0007399D" w:rsidRDefault="00C7738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Pr="0007399D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222C41" w:rsidRPr="0007399D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:rsidTr="00796CB1">
        <w:trPr>
          <w:trHeight w:val="674"/>
        </w:trPr>
        <w:tc>
          <w:tcPr>
            <w:tcW w:w="9056" w:type="dxa"/>
          </w:tcPr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730F7" w:rsidRPr="007730F7" w:rsidTr="007730F7">
        <w:tc>
          <w:tcPr>
            <w:tcW w:w="9056" w:type="dxa"/>
          </w:tcPr>
          <w:p w:rsidR="00C06D37" w:rsidRPr="00C77382" w:rsidRDefault="00C06D37" w:rsidP="00C77382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</w:rPr>
            </w:pPr>
            <w:r w:rsidRPr="00C77382">
              <w:rPr>
                <w:rFonts w:ascii="Calibri" w:hAnsi="Calibri" w:cs="Calibri"/>
                <w:b/>
                <w:sz w:val="20"/>
                <w:szCs w:val="20"/>
              </w:rPr>
              <w:t xml:space="preserve">Studenten </w:t>
            </w:r>
            <w:r w:rsidR="00C77382" w:rsidRPr="00C77382">
              <w:rPr>
                <w:rFonts w:ascii="Calibri" w:eastAsiaTheme="minorHAnsi" w:hAnsi="Calibri" w:cs="Calibri"/>
                <w:b/>
                <w:sz w:val="20"/>
                <w:szCs w:val="20"/>
              </w:rPr>
              <w:t>kan planera, genomföra och reflektera kring undervisning utifrån verksamhetens mål och aktuella elevgruppers förkunskaper och förutsättningar</w:t>
            </w:r>
          </w:p>
        </w:tc>
      </w:tr>
      <w:tr w:rsidR="00C06D37" w:rsidRPr="0007399D" w:rsidTr="007730F7">
        <w:tc>
          <w:tcPr>
            <w:tcW w:w="9056" w:type="dxa"/>
          </w:tcPr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Pr="0007399D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Pr="0007399D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:rsidTr="007730F7">
        <w:trPr>
          <w:trHeight w:val="674"/>
        </w:trPr>
        <w:tc>
          <w:tcPr>
            <w:tcW w:w="9056" w:type="dxa"/>
          </w:tcPr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C77382" w:rsidRDefault="00C77382" w:rsidP="00C06D37">
      <w:pPr>
        <w:rPr>
          <w:rFonts w:asciiTheme="majorHAnsi" w:hAnsiTheme="majorHAnsi"/>
          <w:b/>
          <w:sz w:val="20"/>
          <w:szCs w:val="20"/>
        </w:rPr>
      </w:pPr>
    </w:p>
    <w:p w:rsidR="00C06D37" w:rsidRPr="0007399D" w:rsidRDefault="00C06D37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  <w:tblCaption w:val="Skrivbart fält"/>
        <w:tblDescription w:val="Skrivbart fält"/>
      </w:tblPr>
      <w:tblGrid>
        <w:gridCol w:w="9056"/>
      </w:tblGrid>
      <w:tr w:rsidR="00796CB1" w:rsidRPr="007730F7" w:rsidTr="00CE5E87">
        <w:tc>
          <w:tcPr>
            <w:tcW w:w="9056" w:type="dxa"/>
          </w:tcPr>
          <w:p w:rsidR="00796CB1" w:rsidRPr="00C77382" w:rsidRDefault="00796CB1" w:rsidP="00C77382">
            <w:pPr>
              <w:pStyle w:val="Liststycke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C77382">
              <w:rPr>
                <w:rFonts w:ascii="Calibri" w:hAnsi="Calibri" w:cs="Calibri"/>
                <w:b/>
                <w:sz w:val="20"/>
                <w:szCs w:val="20"/>
              </w:rPr>
              <w:t>Studenten kan genom sitt ledarskap väcka elevers int</w:t>
            </w:r>
            <w:r w:rsidR="00C77382" w:rsidRPr="00C77382">
              <w:rPr>
                <w:rFonts w:ascii="Calibri" w:hAnsi="Calibri" w:cs="Calibri"/>
                <w:b/>
                <w:sz w:val="20"/>
                <w:szCs w:val="20"/>
              </w:rPr>
              <w:t>resse och nyfikenhet för ämnet</w:t>
            </w:r>
            <w:r w:rsidR="00C77382" w:rsidRPr="00C77382">
              <w:rPr>
                <w:rFonts w:eastAsiaTheme="minorHAnsi" w:cs="CIDFont+F2"/>
                <w:b/>
                <w:sz w:val="20"/>
                <w:szCs w:val="20"/>
              </w:rPr>
              <w:t xml:space="preserve"> samt skapa en god lärandemiljö för alla elever</w:t>
            </w:r>
          </w:p>
        </w:tc>
      </w:tr>
      <w:tr w:rsidR="00796CB1" w:rsidRPr="0007399D" w:rsidTr="00CE5E87">
        <w:tc>
          <w:tcPr>
            <w:tcW w:w="9056" w:type="dxa"/>
          </w:tcPr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Pr="0007399D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Pr="0007399D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Pr="0007399D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Pr="0007399D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6CB1" w:rsidRPr="0007399D" w:rsidTr="00CE5E87">
        <w:trPr>
          <w:trHeight w:val="674"/>
        </w:trPr>
        <w:tc>
          <w:tcPr>
            <w:tcW w:w="9056" w:type="dxa"/>
          </w:tcPr>
          <w:p w:rsidR="00796CB1" w:rsidRPr="0007399D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96CB1" w:rsidRPr="0007399D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C065A" w:rsidRPr="007730F7" w:rsidTr="00AC065A">
        <w:tc>
          <w:tcPr>
            <w:tcW w:w="9056" w:type="dxa"/>
          </w:tcPr>
          <w:p w:rsidR="00AC065A" w:rsidRPr="00C77382" w:rsidRDefault="00C77382" w:rsidP="00C77382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</w:rPr>
            </w:pPr>
            <w:r w:rsidRPr="00C77382">
              <w:rPr>
                <w:rFonts w:ascii="Calibri" w:eastAsiaTheme="minorHAnsi" w:hAnsi="Calibri" w:cs="Calibri"/>
                <w:b/>
                <w:sz w:val="20"/>
                <w:szCs w:val="20"/>
              </w:rPr>
              <w:t>Studenten kan analysera observerad undervisning utifrån ämnesteoretiska och ämnesdidaktiska kunskaper</w:t>
            </w:r>
          </w:p>
        </w:tc>
      </w:tr>
      <w:tr w:rsidR="00AC065A" w:rsidRPr="0007399D" w:rsidTr="00AC065A">
        <w:tc>
          <w:tcPr>
            <w:tcW w:w="9056" w:type="dxa"/>
          </w:tcPr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065A" w:rsidRPr="0007399D" w:rsidTr="00AC065A">
        <w:trPr>
          <w:trHeight w:val="674"/>
        </w:trPr>
        <w:tc>
          <w:tcPr>
            <w:tcW w:w="9056" w:type="dxa"/>
          </w:tcPr>
          <w:p w:rsidR="00AC065A" w:rsidRPr="0007399D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AC065A" w:rsidRPr="0007399D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C77382" w:rsidRDefault="00C77382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Skrivbart fält"/>
        <w:tblDescription w:val="Skrivbart fält"/>
      </w:tblPr>
      <w:tblGrid>
        <w:gridCol w:w="9056"/>
      </w:tblGrid>
      <w:tr w:rsidR="00C06D37" w:rsidRPr="0007399D" w:rsidTr="00AC065A">
        <w:tc>
          <w:tcPr>
            <w:tcW w:w="9056" w:type="dxa"/>
            <w:shd w:val="clear" w:color="auto" w:fill="DEEAF6" w:themeFill="accent1" w:themeFillTint="33"/>
          </w:tcPr>
          <w:p w:rsidR="00C06D37" w:rsidRPr="00FE086E" w:rsidRDefault="00C06D37" w:rsidP="00D42483">
            <w:pPr>
              <w:pStyle w:val="Defaul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E086E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t>Värderingsförmåga och förhållningssätt</w:t>
            </w:r>
          </w:p>
          <w:p w:rsidR="00C06D37" w:rsidRPr="0007399D" w:rsidRDefault="00C06D37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6D37" w:rsidRPr="0007399D" w:rsidTr="00AC065A">
        <w:tc>
          <w:tcPr>
            <w:tcW w:w="9056" w:type="dxa"/>
          </w:tcPr>
          <w:p w:rsidR="00C06D37" w:rsidRPr="00C77382" w:rsidRDefault="00796CB1" w:rsidP="00C77382">
            <w:pPr>
              <w:pStyle w:val="Liststycke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C77382">
              <w:rPr>
                <w:rFonts w:ascii="Calibri" w:hAnsi="Calibri" w:cs="Calibri"/>
                <w:b/>
                <w:sz w:val="20"/>
                <w:szCs w:val="20"/>
              </w:rPr>
              <w:t>Studenten kan</w:t>
            </w:r>
            <w:r w:rsidR="0051030B" w:rsidRPr="00C77382">
              <w:rPr>
                <w:rFonts w:ascii="Calibri" w:hAnsi="Calibri" w:cs="Calibri"/>
                <w:b/>
                <w:sz w:val="20"/>
                <w:szCs w:val="20"/>
              </w:rPr>
              <w:t xml:space="preserve"> kritiskt</w:t>
            </w:r>
            <w:r w:rsidRPr="00C77382">
              <w:rPr>
                <w:rFonts w:ascii="Calibri" w:hAnsi="Calibri" w:cs="Calibri"/>
                <w:b/>
                <w:sz w:val="20"/>
                <w:szCs w:val="20"/>
              </w:rPr>
              <w:t xml:space="preserve"> granska och värdera sin roll som pedagogisk ledare</w:t>
            </w:r>
          </w:p>
        </w:tc>
      </w:tr>
      <w:tr w:rsidR="00C06D37" w:rsidRPr="0007399D" w:rsidTr="00AC065A">
        <w:tc>
          <w:tcPr>
            <w:tcW w:w="9056" w:type="dxa"/>
          </w:tcPr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Pr="0007399D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:rsidTr="00AC065A">
        <w:trPr>
          <w:trHeight w:val="674"/>
        </w:trPr>
        <w:tc>
          <w:tcPr>
            <w:tcW w:w="9056" w:type="dxa"/>
          </w:tcPr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D1F1F" w:rsidRPr="0007399D" w:rsidTr="003354DA">
        <w:tc>
          <w:tcPr>
            <w:tcW w:w="9056" w:type="dxa"/>
          </w:tcPr>
          <w:p w:rsidR="00BD1F1F" w:rsidRPr="003354DA" w:rsidRDefault="00796CB1" w:rsidP="00C77382">
            <w:pPr>
              <w:pStyle w:val="Liststycke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3354DA">
              <w:rPr>
                <w:rFonts w:ascii="Calibri" w:hAnsi="Calibri" w:cs="Calibri"/>
                <w:b/>
                <w:sz w:val="20"/>
                <w:szCs w:val="20"/>
              </w:rPr>
              <w:t xml:space="preserve">Studenten kan </w:t>
            </w:r>
            <w:r w:rsidR="002A22A2" w:rsidRPr="003354DA">
              <w:rPr>
                <w:rFonts w:ascii="Calibri" w:hAnsi="Calibri" w:cs="Calibri"/>
                <w:b/>
                <w:sz w:val="20"/>
                <w:szCs w:val="20"/>
              </w:rPr>
              <w:t>bemöta och interagera med elever, skolpersonal och andra intressenter på ett ansvarsfullt, respektfullt och professionellt sätt</w:t>
            </w:r>
          </w:p>
        </w:tc>
      </w:tr>
      <w:tr w:rsidR="00BD1F1F" w:rsidRPr="0007399D" w:rsidTr="003354DA">
        <w:tc>
          <w:tcPr>
            <w:tcW w:w="9056" w:type="dxa"/>
          </w:tcPr>
          <w:p w:rsidR="00BD1F1F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222C41" w:rsidRDefault="00222C41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BD1F1F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1F1F" w:rsidRPr="0007399D" w:rsidTr="003354DA">
        <w:trPr>
          <w:trHeight w:val="674"/>
        </w:trPr>
        <w:tc>
          <w:tcPr>
            <w:tcW w:w="9056" w:type="dxa"/>
          </w:tcPr>
          <w:p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96CB1" w:rsidRDefault="00796CB1" w:rsidP="00C37874">
      <w:pPr>
        <w:rPr>
          <w:rFonts w:asciiTheme="majorHAnsi" w:hAnsiTheme="majorHAnsi"/>
          <w:b/>
          <w:sz w:val="20"/>
          <w:szCs w:val="20"/>
        </w:rPr>
      </w:pPr>
    </w:p>
    <w:p w:rsidR="002A22A2" w:rsidRPr="001B139E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:rsidR="002A22A2" w:rsidRPr="0007399D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2A22A2" w:rsidRPr="0007399D" w:rsidRDefault="002A22A2" w:rsidP="002A22A2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:rsidR="002A22A2" w:rsidRPr="001B139E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:rsidR="002A22A2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2A22A2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2A22A2" w:rsidRPr="0007399D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2A22A2" w:rsidRPr="00FF3E90" w:rsidRDefault="002A22A2" w:rsidP="002A22A2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:rsidR="002A22A2" w:rsidRPr="00FF3E90" w:rsidRDefault="002A22A2" w:rsidP="002A22A2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t>Instruktioner för trepartssamtal 2013-09-16</w:t>
      </w:r>
      <w:r>
        <w:rPr>
          <w:b/>
          <w:sz w:val="28"/>
          <w:szCs w:val="28"/>
        </w:rPr>
        <w:t xml:space="preserve"> (reviderade 2014-06-10)</w:t>
      </w:r>
    </w:p>
    <w:p w:rsidR="002A22A2" w:rsidRDefault="002A22A2" w:rsidP="002A22A2"/>
    <w:p w:rsidR="002A22A2" w:rsidRPr="005B1C86" w:rsidRDefault="002A22A2" w:rsidP="002A22A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trepartsamtal</w:t>
      </w:r>
      <w:r>
        <w:rPr>
          <w:sz w:val="22"/>
          <w:szCs w:val="22"/>
        </w:rPr>
        <w:t>.</w:t>
      </w:r>
    </w:p>
    <w:p w:rsidR="002A22A2" w:rsidRPr="00FF3E90" w:rsidRDefault="002A22A2" w:rsidP="002A22A2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:rsidR="002A22A2" w:rsidRDefault="002A22A2" w:rsidP="002A22A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A22A2" w:rsidRPr="00894BF0" w:rsidRDefault="002A22A2" w:rsidP="002A22A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:rsidR="002A22A2" w:rsidRPr="00894BF0" w:rsidRDefault="002A22A2" w:rsidP="002A22A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2A22A2" w:rsidRPr="005B1C86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>ormativ och summativ inriktning</w:t>
      </w:r>
    </w:p>
    <w:p w:rsidR="002A22A2" w:rsidRPr="005B1C86" w:rsidRDefault="002A22A2" w:rsidP="002A22A2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:rsidR="002A22A2" w:rsidRPr="00BC0B41" w:rsidRDefault="002A22A2" w:rsidP="002A22A2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Summativ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:rsidR="002A22A2" w:rsidRPr="00FF3E90" w:rsidRDefault="002A22A2" w:rsidP="002A22A2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:rsidR="002A22A2" w:rsidRDefault="002A22A2" w:rsidP="002A22A2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:rsidR="002A22A2" w:rsidRDefault="002A22A2" w:rsidP="002A22A2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:rsidR="002A22A2" w:rsidRPr="00A3739A" w:rsidRDefault="002A22A2" w:rsidP="002A22A2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:rsidR="002A22A2" w:rsidRDefault="002A22A2" w:rsidP="002A22A2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:rsidR="002A22A2" w:rsidRDefault="002A22A2" w:rsidP="002A22A2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:rsidR="002A22A2" w:rsidRPr="005B1C86" w:rsidRDefault="002A22A2" w:rsidP="002A22A2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2A22A2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:rsidR="002A22A2" w:rsidRPr="00BC0B41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2A22A2" w:rsidRDefault="002A22A2" w:rsidP="002A22A2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:rsidR="002A22A2" w:rsidRPr="00515C6D" w:rsidRDefault="002A22A2" w:rsidP="002A22A2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:rsidR="002A22A2" w:rsidRPr="00894BF0" w:rsidRDefault="002A22A2" w:rsidP="002A22A2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2A22A2" w:rsidRDefault="002A22A2" w:rsidP="002A22A2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:rsidR="002A22A2" w:rsidRPr="00BC0B41" w:rsidRDefault="002A22A2" w:rsidP="002A22A2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:rsidR="002A22A2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:rsidR="002A22A2" w:rsidRPr="005B1C86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2A22A2" w:rsidRPr="00BC0B41" w:rsidRDefault="002A22A2" w:rsidP="002A22A2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:rsidR="002A22A2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2A22A2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:rsidR="002A22A2" w:rsidRPr="005B1C86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2A22A2" w:rsidRPr="005B1C86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att både det formativa och summativa syftet med samtalet kan uppnås.</w:t>
      </w:r>
    </w:p>
    <w:p w:rsidR="002A22A2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2A22A2" w:rsidRPr="005B1C86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:rsidR="002A22A2" w:rsidRPr="005B1C86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:rsidR="002A22A2" w:rsidRDefault="002A22A2" w:rsidP="002A22A2"/>
    <w:p w:rsidR="002A22A2" w:rsidRPr="006A391B" w:rsidRDefault="002A22A2" w:rsidP="002A22A2"/>
    <w:p w:rsidR="00DF3E4A" w:rsidRDefault="00DF3E4A" w:rsidP="002A22A2"/>
    <w:sectPr w:rsidR="00DF3E4A" w:rsidSect="000911D5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D7" w:rsidRDefault="001E44D7">
      <w:r>
        <w:separator/>
      </w:r>
    </w:p>
  </w:endnote>
  <w:endnote w:type="continuationSeparator" w:id="0">
    <w:p w:rsidR="001E44D7" w:rsidRDefault="001E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10601000101010101"/>
    <w:charset w:val="88"/>
    <w:family w:val="roman"/>
    <w:pitch w:val="variable"/>
    <w:sig w:usb0="00000000" w:usb1="28CFFCFA" w:usb2="00000016" w:usb3="00000000" w:csb0="001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536559"/>
      <w:docPartObj>
        <w:docPartGallery w:val="Page Numbers (Bottom of Page)"/>
        <w:docPartUnique/>
      </w:docPartObj>
    </w:sdtPr>
    <w:sdtEndPr/>
    <w:sdtContent>
      <w:p w:rsidR="00222C41" w:rsidRDefault="00222C4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4D7">
          <w:rPr>
            <w:noProof/>
          </w:rPr>
          <w:t>1</w:t>
        </w:r>
        <w:r>
          <w:fldChar w:fldCharType="end"/>
        </w:r>
      </w:p>
    </w:sdtContent>
  </w:sdt>
  <w:p w:rsidR="00222C41" w:rsidRDefault="00222C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D7" w:rsidRDefault="001E44D7">
      <w:r>
        <w:separator/>
      </w:r>
    </w:p>
  </w:footnote>
  <w:footnote w:type="continuationSeparator" w:id="0">
    <w:p w:rsidR="001E44D7" w:rsidRDefault="001E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811AC0" w:rsidRPr="008E0D90" w:rsidTr="005C049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811AC0" w:rsidRDefault="001E44D7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811AC0" w:rsidRDefault="001E44D7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3B55E9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811AC0" w:rsidRDefault="001E44D7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811AC0" w:rsidRPr="008E0D90" w:rsidTr="005C049C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811AC0" w:rsidRDefault="001E44D7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811AC0" w:rsidRDefault="001E44D7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811AC0" w:rsidRDefault="001E44D7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811AC0" w:rsidRDefault="001E44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811AC0" w:rsidRPr="001C14F9" w:rsidTr="005C049C">
      <w:trPr>
        <w:trHeight w:hRule="exact" w:val="2137"/>
      </w:trPr>
      <w:tc>
        <w:tcPr>
          <w:tcW w:w="1607" w:type="dxa"/>
          <w:tcMar>
            <w:left w:w="0" w:type="dxa"/>
          </w:tcMar>
        </w:tcPr>
        <w:p w:rsidR="00811AC0" w:rsidRPr="00706A68" w:rsidRDefault="003B55E9" w:rsidP="005C049C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224ECF59" wp14:editId="447556F5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:rsidR="00811AC0" w:rsidRPr="001C14F9" w:rsidRDefault="003B55E9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:rsidR="00811AC0" w:rsidRDefault="003B55E9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:rsidR="00811AC0" w:rsidRDefault="001E44D7" w:rsidP="005C049C">
          <w:pPr>
            <w:rPr>
              <w:b/>
            </w:rPr>
          </w:pPr>
        </w:p>
        <w:p w:rsidR="00811AC0" w:rsidRDefault="001E44D7" w:rsidP="005C049C">
          <w:pPr>
            <w:rPr>
              <w:b/>
            </w:rPr>
          </w:pPr>
        </w:p>
        <w:p w:rsidR="00811AC0" w:rsidRPr="001C14F9" w:rsidRDefault="001E44D7" w:rsidP="005C049C">
          <w:pPr>
            <w:pStyle w:val="Sidhuvud"/>
            <w:rPr>
              <w:rFonts w:ascii="Bookman Old Style" w:hAnsi="Bookman Old Style"/>
              <w:szCs w:val="20"/>
            </w:rPr>
          </w:pPr>
        </w:p>
        <w:p w:rsidR="00811AC0" w:rsidRPr="001C14F9" w:rsidRDefault="001E44D7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:rsidR="00811AC0" w:rsidRPr="001C14F9" w:rsidRDefault="00C37874" w:rsidP="005C049C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</w:tc>
    </w:tr>
  </w:tbl>
  <w:p w:rsidR="00811AC0" w:rsidRDefault="001E44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45"/>
    <w:multiLevelType w:val="hybridMultilevel"/>
    <w:tmpl w:val="E87C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D35"/>
    <w:multiLevelType w:val="hybridMultilevel"/>
    <w:tmpl w:val="FDB481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99D"/>
    <w:multiLevelType w:val="hybridMultilevel"/>
    <w:tmpl w:val="FF04D6E8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99E"/>
    <w:multiLevelType w:val="hybridMultilevel"/>
    <w:tmpl w:val="FF04D6E8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356F"/>
    <w:multiLevelType w:val="hybridMultilevel"/>
    <w:tmpl w:val="21447AF4"/>
    <w:lvl w:ilvl="0" w:tplc="DA8E22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95BB4"/>
    <w:multiLevelType w:val="hybridMultilevel"/>
    <w:tmpl w:val="374EFA58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61E8"/>
    <w:multiLevelType w:val="hybridMultilevel"/>
    <w:tmpl w:val="16F06D66"/>
    <w:lvl w:ilvl="0" w:tplc="158AA6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D2B4C"/>
    <w:multiLevelType w:val="hybridMultilevel"/>
    <w:tmpl w:val="FF04D6E8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D1982"/>
    <w:multiLevelType w:val="hybridMultilevel"/>
    <w:tmpl w:val="0C86AFD2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51FA"/>
    <w:multiLevelType w:val="hybridMultilevel"/>
    <w:tmpl w:val="7076F062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E54B6"/>
    <w:multiLevelType w:val="hybridMultilevel"/>
    <w:tmpl w:val="1E4CB256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37"/>
    <w:rsid w:val="000252EE"/>
    <w:rsid w:val="00042A37"/>
    <w:rsid w:val="00120147"/>
    <w:rsid w:val="0013299A"/>
    <w:rsid w:val="00190A6A"/>
    <w:rsid w:val="001A056D"/>
    <w:rsid w:val="001C1945"/>
    <w:rsid w:val="001D6955"/>
    <w:rsid w:val="001E108C"/>
    <w:rsid w:val="001E44D7"/>
    <w:rsid w:val="001F31FD"/>
    <w:rsid w:val="00222C41"/>
    <w:rsid w:val="002A22A2"/>
    <w:rsid w:val="002A4CBE"/>
    <w:rsid w:val="002F2975"/>
    <w:rsid w:val="00302553"/>
    <w:rsid w:val="003052B6"/>
    <w:rsid w:val="00321BEA"/>
    <w:rsid w:val="003354DA"/>
    <w:rsid w:val="00357F32"/>
    <w:rsid w:val="00364780"/>
    <w:rsid w:val="00384F6A"/>
    <w:rsid w:val="00390155"/>
    <w:rsid w:val="003B3DD8"/>
    <w:rsid w:val="003B55E9"/>
    <w:rsid w:val="003E173A"/>
    <w:rsid w:val="00414B8C"/>
    <w:rsid w:val="004804FD"/>
    <w:rsid w:val="004C2873"/>
    <w:rsid w:val="0051030B"/>
    <w:rsid w:val="005424AD"/>
    <w:rsid w:val="00544FBD"/>
    <w:rsid w:val="00575387"/>
    <w:rsid w:val="00597A16"/>
    <w:rsid w:val="005D01FA"/>
    <w:rsid w:val="006002C2"/>
    <w:rsid w:val="00605E7A"/>
    <w:rsid w:val="006471A7"/>
    <w:rsid w:val="006E43FC"/>
    <w:rsid w:val="007238C4"/>
    <w:rsid w:val="00757CEF"/>
    <w:rsid w:val="007730F7"/>
    <w:rsid w:val="00796CB1"/>
    <w:rsid w:val="00797D64"/>
    <w:rsid w:val="008538CE"/>
    <w:rsid w:val="00877C7C"/>
    <w:rsid w:val="00944D39"/>
    <w:rsid w:val="009B4878"/>
    <w:rsid w:val="00AA6B52"/>
    <w:rsid w:val="00AC065A"/>
    <w:rsid w:val="00B21919"/>
    <w:rsid w:val="00B239CD"/>
    <w:rsid w:val="00B34F3F"/>
    <w:rsid w:val="00BA3D4E"/>
    <w:rsid w:val="00BB162F"/>
    <w:rsid w:val="00BD1F1F"/>
    <w:rsid w:val="00C06D37"/>
    <w:rsid w:val="00C33004"/>
    <w:rsid w:val="00C37874"/>
    <w:rsid w:val="00C57D12"/>
    <w:rsid w:val="00C77382"/>
    <w:rsid w:val="00D74BA9"/>
    <w:rsid w:val="00D75138"/>
    <w:rsid w:val="00DF3E4A"/>
    <w:rsid w:val="00E2700B"/>
    <w:rsid w:val="00ED6669"/>
    <w:rsid w:val="00F23F65"/>
    <w:rsid w:val="00F40918"/>
    <w:rsid w:val="00F712E7"/>
    <w:rsid w:val="00FB4168"/>
    <w:rsid w:val="00FB42F8"/>
    <w:rsid w:val="00FD058E"/>
    <w:rsid w:val="00FE086E"/>
    <w:rsid w:val="00FE111C"/>
    <w:rsid w:val="00FE1A60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C2905"/>
  <w15:docId w15:val="{B80439ED-FF5D-403B-BFB2-B7CFBBC9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3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22C41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2C41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6D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6D3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C06D3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C06D3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C06D3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C06D37"/>
    <w:pPr>
      <w:spacing w:after="200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C06D37"/>
    <w:rPr>
      <w:rFonts w:eastAsiaTheme="minorEastAsia"/>
      <w:sz w:val="24"/>
      <w:szCs w:val="24"/>
      <w:lang w:eastAsia="sv-SE"/>
    </w:rPr>
  </w:style>
  <w:style w:type="paragraph" w:customStyle="1" w:styleId="Default">
    <w:name w:val="Default"/>
    <w:rsid w:val="00C06D3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7CE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7CEF"/>
    <w:rPr>
      <w:rFonts w:ascii="Lucida Grande" w:eastAsiaTheme="minorEastAsia" w:hAnsi="Lucida Grande" w:cs="Lucida Grande"/>
      <w:sz w:val="18"/>
      <w:szCs w:val="18"/>
      <w:lang w:eastAsia="sv-SE"/>
    </w:rPr>
  </w:style>
  <w:style w:type="paragraph" w:styleId="Liststycke">
    <w:name w:val="List Paragraph"/>
    <w:basedOn w:val="Normal"/>
    <w:uiPriority w:val="72"/>
    <w:qFormat/>
    <w:rsid w:val="00FE1A60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C378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7874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22C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22C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222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1558</Words>
  <Characters>8261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Övergripande syfte med trepartssamtalet</vt:lpstr>
      <vt:lpstr>    Förberedelse</vt:lpstr>
      <vt:lpstr>    Utgångspunkter för trepartssamtalet</vt:lpstr>
    </vt:vector>
  </TitlesOfParts>
  <Company>Umeå universitet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Wilhelmsson</dc:creator>
  <cp:lastModifiedBy>Marie Oskarsson</cp:lastModifiedBy>
  <cp:revision>2</cp:revision>
  <cp:lastPrinted>2014-09-02T12:52:00Z</cp:lastPrinted>
  <dcterms:created xsi:type="dcterms:W3CDTF">2020-03-27T08:52:00Z</dcterms:created>
  <dcterms:modified xsi:type="dcterms:W3CDTF">2020-03-27T08:52:00Z</dcterms:modified>
</cp:coreProperties>
</file>